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75C" w:rsidRPr="00CF5C98" w:rsidRDefault="0037566F" w:rsidP="00AB575C">
      <w:pPr>
        <w:ind w:left="3600" w:firstLine="720"/>
        <w:rPr>
          <w:rFonts w:ascii="Times New Roman" w:hAnsi="Times New Roman" w:cs="Times New Roman"/>
          <w:b/>
          <w:sz w:val="26"/>
          <w:szCs w:val="26"/>
        </w:rPr>
      </w:pPr>
      <w:r>
        <w:rPr>
          <w:rFonts w:ascii="Times New Roman" w:hAnsi="Times New Roman" w:cs="Times New Roman"/>
          <w:b/>
          <w:sz w:val="26"/>
          <w:szCs w:val="26"/>
        </w:rPr>
        <w:t>Minutes</w:t>
      </w:r>
    </w:p>
    <w:p w:rsidR="00AB575C" w:rsidRDefault="00AB575C" w:rsidP="00AB575C">
      <w:pPr>
        <w:numPr>
          <w:ilvl w:val="0"/>
          <w:numId w:val="1"/>
        </w:numPr>
        <w:spacing w:after="0" w:line="240" w:lineRule="auto"/>
        <w:ind w:left="540" w:hanging="540"/>
        <w:rPr>
          <w:rFonts w:ascii="Times New Roman" w:hAnsi="Times New Roman" w:cs="Times New Roman"/>
          <w:b/>
          <w:sz w:val="26"/>
          <w:szCs w:val="26"/>
        </w:rPr>
      </w:pPr>
      <w:r w:rsidRPr="00CF5C98">
        <w:rPr>
          <w:rFonts w:ascii="Times New Roman" w:hAnsi="Times New Roman" w:cs="Times New Roman"/>
          <w:b/>
          <w:sz w:val="26"/>
          <w:szCs w:val="26"/>
        </w:rPr>
        <w:t>Welcome and Introductions</w:t>
      </w:r>
      <w:r w:rsidR="00DD4E64" w:rsidRPr="00CF5C98">
        <w:rPr>
          <w:rFonts w:ascii="Times New Roman" w:hAnsi="Times New Roman" w:cs="Times New Roman"/>
          <w:b/>
          <w:sz w:val="26"/>
          <w:szCs w:val="26"/>
        </w:rPr>
        <w:t xml:space="preserve">/Roll Call </w:t>
      </w:r>
      <w:r w:rsidRPr="00CF5C98">
        <w:rPr>
          <w:rFonts w:ascii="Times New Roman" w:hAnsi="Times New Roman" w:cs="Times New Roman"/>
          <w:b/>
          <w:sz w:val="26"/>
          <w:szCs w:val="26"/>
        </w:rPr>
        <w:t xml:space="preserve"> </w:t>
      </w:r>
    </w:p>
    <w:p w:rsidR="0037566F" w:rsidRPr="0066684A" w:rsidRDefault="0037566F" w:rsidP="0037566F">
      <w:pPr>
        <w:spacing w:after="0" w:line="240" w:lineRule="auto"/>
        <w:rPr>
          <w:rFonts w:ascii="Times New Roman" w:hAnsi="Times New Roman" w:cs="Times New Roman"/>
          <w:b/>
          <w:color w:val="C00000"/>
        </w:rPr>
      </w:pPr>
      <w:r w:rsidRPr="0066684A">
        <w:rPr>
          <w:rFonts w:ascii="Times New Roman" w:hAnsi="Times New Roman" w:cs="Times New Roman"/>
          <w:color w:val="C00000"/>
        </w:rPr>
        <w:t>Ms. Spurlin began call at 10:00 a.m. and welcomed participants</w:t>
      </w:r>
    </w:p>
    <w:p w:rsidR="0037566F" w:rsidRPr="0066684A" w:rsidRDefault="0037566F" w:rsidP="0037566F">
      <w:pPr>
        <w:spacing w:after="0" w:line="240" w:lineRule="auto"/>
        <w:rPr>
          <w:rFonts w:ascii="Times New Roman" w:hAnsi="Times New Roman" w:cs="Times New Roman"/>
          <w:b/>
          <w:color w:val="C00000"/>
        </w:rPr>
      </w:pPr>
    </w:p>
    <w:p w:rsidR="0037566F" w:rsidRPr="0066684A" w:rsidRDefault="0037566F" w:rsidP="0037566F">
      <w:pPr>
        <w:tabs>
          <w:tab w:val="left" w:pos="1855"/>
        </w:tabs>
        <w:spacing w:after="0" w:line="240" w:lineRule="auto"/>
        <w:rPr>
          <w:rFonts w:ascii="Times New Roman" w:hAnsi="Times New Roman" w:cs="Times New Roman"/>
          <w:b/>
          <w:color w:val="C00000"/>
          <w:u w:val="single"/>
        </w:rPr>
      </w:pPr>
      <w:r w:rsidRPr="0066684A">
        <w:rPr>
          <w:rFonts w:ascii="Times New Roman" w:hAnsi="Times New Roman" w:cs="Times New Roman"/>
          <w:b/>
          <w:color w:val="C00000"/>
          <w:u w:val="single"/>
        </w:rPr>
        <w:t>Meeting Attendees</w:t>
      </w:r>
      <w:r w:rsidRPr="0066684A">
        <w:rPr>
          <w:rFonts w:ascii="Times New Roman" w:hAnsi="Times New Roman" w:cs="Times New Roman"/>
          <w:b/>
          <w:color w:val="C00000"/>
        </w:rPr>
        <w:tab/>
      </w:r>
    </w:p>
    <w:p w:rsidR="0037566F" w:rsidRPr="0066684A" w:rsidRDefault="0037566F" w:rsidP="0037566F">
      <w:pPr>
        <w:spacing w:after="0" w:line="240" w:lineRule="auto"/>
        <w:rPr>
          <w:rFonts w:ascii="Times New Roman" w:hAnsi="Times New Roman" w:cs="Times New Roman"/>
          <w:b/>
          <w:i/>
          <w:color w:val="C00000"/>
        </w:rPr>
      </w:pPr>
      <w:r w:rsidRPr="0066684A">
        <w:rPr>
          <w:rFonts w:ascii="Times New Roman" w:hAnsi="Times New Roman" w:cs="Times New Roman"/>
          <w:b/>
          <w:i/>
          <w:color w:val="C00000"/>
        </w:rPr>
        <w:t>Members:</w:t>
      </w:r>
      <w:r w:rsidRPr="0066684A">
        <w:rPr>
          <w:rFonts w:ascii="Times New Roman" w:hAnsi="Times New Roman" w:cs="Times New Roman"/>
          <w:b/>
          <w:i/>
          <w:color w:val="C00000"/>
        </w:rPr>
        <w:tab/>
      </w:r>
      <w:r w:rsidRPr="0066684A">
        <w:rPr>
          <w:rFonts w:ascii="Times New Roman" w:hAnsi="Times New Roman" w:cs="Times New Roman"/>
          <w:b/>
          <w:i/>
          <w:color w:val="C00000"/>
        </w:rPr>
        <w:tab/>
      </w:r>
      <w:r w:rsidRPr="0066684A">
        <w:rPr>
          <w:rFonts w:ascii="Times New Roman" w:hAnsi="Times New Roman" w:cs="Times New Roman"/>
          <w:b/>
          <w:i/>
          <w:color w:val="C00000"/>
        </w:rPr>
        <w:tab/>
      </w:r>
      <w:r w:rsidRPr="0066684A">
        <w:rPr>
          <w:rFonts w:ascii="Times New Roman" w:hAnsi="Times New Roman" w:cs="Times New Roman"/>
          <w:b/>
          <w:i/>
          <w:color w:val="C00000"/>
        </w:rPr>
        <w:tab/>
      </w:r>
      <w:r w:rsidRPr="0066684A">
        <w:rPr>
          <w:rFonts w:ascii="Times New Roman" w:hAnsi="Times New Roman" w:cs="Times New Roman"/>
          <w:b/>
          <w:i/>
          <w:color w:val="C00000"/>
        </w:rPr>
        <w:tab/>
      </w:r>
      <w:r w:rsidRPr="0066684A">
        <w:rPr>
          <w:rFonts w:ascii="Times New Roman" w:hAnsi="Times New Roman" w:cs="Times New Roman"/>
          <w:b/>
          <w:i/>
          <w:color w:val="C00000"/>
        </w:rPr>
        <w:tab/>
      </w:r>
      <w:r w:rsidRPr="0066684A">
        <w:rPr>
          <w:rFonts w:ascii="Times New Roman" w:hAnsi="Times New Roman" w:cs="Times New Roman"/>
          <w:b/>
          <w:i/>
          <w:color w:val="C00000"/>
        </w:rPr>
        <w:tab/>
        <w:t xml:space="preserve">                 Representing: </w:t>
      </w:r>
    </w:p>
    <w:p w:rsidR="0037566F" w:rsidRPr="0066684A" w:rsidRDefault="0037566F" w:rsidP="0037566F">
      <w:pPr>
        <w:spacing w:after="0" w:line="240" w:lineRule="auto"/>
        <w:rPr>
          <w:rFonts w:ascii="Times New Roman" w:hAnsi="Times New Roman" w:cs="Times New Roman"/>
          <w:color w:val="C00000"/>
        </w:rPr>
      </w:pPr>
      <w:r w:rsidRPr="0066684A">
        <w:rPr>
          <w:rFonts w:ascii="Times New Roman" w:hAnsi="Times New Roman" w:cs="Times New Roman"/>
          <w:color w:val="C00000"/>
        </w:rPr>
        <w:t>Ms. Bridget Marburger</w:t>
      </w:r>
      <w:r w:rsidRPr="0066684A">
        <w:rPr>
          <w:rFonts w:ascii="Times New Roman" w:hAnsi="Times New Roman" w:cs="Times New Roman"/>
          <w:color w:val="C00000"/>
        </w:rPr>
        <w:t xml:space="preserve"> and Ms. Tammy Stanfield</w:t>
      </w:r>
      <w:r w:rsidRPr="0066684A">
        <w:rPr>
          <w:rFonts w:ascii="Times New Roman" w:hAnsi="Times New Roman" w:cs="Times New Roman"/>
          <w:color w:val="C00000"/>
        </w:rPr>
        <w:t xml:space="preserve">    </w:t>
      </w:r>
      <w:r w:rsidRPr="0066684A">
        <w:rPr>
          <w:rFonts w:ascii="Times New Roman" w:hAnsi="Times New Roman" w:cs="Times New Roman"/>
          <w:color w:val="C00000"/>
        </w:rPr>
        <w:t xml:space="preserve">          </w:t>
      </w:r>
      <w:r w:rsidR="0066684A">
        <w:rPr>
          <w:rFonts w:ascii="Times New Roman" w:hAnsi="Times New Roman" w:cs="Times New Roman"/>
          <w:color w:val="C00000"/>
        </w:rPr>
        <w:t xml:space="preserve">                </w:t>
      </w:r>
      <w:r w:rsidRPr="0066684A">
        <w:rPr>
          <w:rFonts w:ascii="Times New Roman" w:hAnsi="Times New Roman" w:cs="Times New Roman"/>
          <w:color w:val="C00000"/>
        </w:rPr>
        <w:t>Huntsville Memorial Hospital</w:t>
      </w:r>
      <w:r w:rsidRPr="0066684A">
        <w:rPr>
          <w:rFonts w:ascii="Times New Roman" w:hAnsi="Times New Roman" w:cs="Times New Roman"/>
          <w:color w:val="C00000"/>
        </w:rPr>
        <w:tab/>
      </w:r>
    </w:p>
    <w:p w:rsidR="0037566F" w:rsidRPr="0066684A" w:rsidRDefault="0037566F" w:rsidP="0037566F">
      <w:pPr>
        <w:spacing w:after="0"/>
        <w:rPr>
          <w:rFonts w:ascii="Times New Roman" w:hAnsi="Times New Roman" w:cs="Times New Roman"/>
          <w:color w:val="C00000"/>
        </w:rPr>
      </w:pPr>
      <w:r w:rsidRPr="0066684A">
        <w:rPr>
          <w:rFonts w:ascii="Times New Roman" w:hAnsi="Times New Roman" w:cs="Times New Roman"/>
          <w:color w:val="C00000"/>
        </w:rPr>
        <w:t>Mr. Andrew Karrer</w:t>
      </w:r>
      <w:r w:rsidRPr="0066684A">
        <w:rPr>
          <w:rFonts w:ascii="Times New Roman" w:hAnsi="Times New Roman" w:cs="Times New Roman"/>
          <w:color w:val="C00000"/>
        </w:rPr>
        <w:t xml:space="preserve"> and Mr. Brett Allen</w:t>
      </w:r>
      <w:r w:rsidRPr="0066684A">
        <w:rPr>
          <w:rFonts w:ascii="Times New Roman" w:hAnsi="Times New Roman" w:cs="Times New Roman"/>
          <w:color w:val="C00000"/>
        </w:rPr>
        <w:t xml:space="preserve">                      </w:t>
      </w:r>
      <w:r w:rsidRPr="0066684A">
        <w:rPr>
          <w:rFonts w:ascii="Times New Roman" w:hAnsi="Times New Roman" w:cs="Times New Roman"/>
          <w:color w:val="C00000"/>
        </w:rPr>
        <w:t xml:space="preserve">      </w:t>
      </w:r>
      <w:r w:rsidR="0066684A">
        <w:rPr>
          <w:rFonts w:ascii="Times New Roman" w:hAnsi="Times New Roman" w:cs="Times New Roman"/>
          <w:color w:val="C00000"/>
        </w:rPr>
        <w:t xml:space="preserve">                </w:t>
      </w:r>
      <w:r w:rsidRPr="0066684A">
        <w:rPr>
          <w:rFonts w:ascii="Times New Roman" w:hAnsi="Times New Roman" w:cs="Times New Roman"/>
          <w:color w:val="C00000"/>
        </w:rPr>
        <w:t xml:space="preserve"> </w:t>
      </w:r>
      <w:r w:rsidRPr="0066684A">
        <w:rPr>
          <w:rFonts w:ascii="Times New Roman" w:hAnsi="Times New Roman" w:cs="Times New Roman"/>
          <w:color w:val="C00000"/>
        </w:rPr>
        <w:t xml:space="preserve"> Montgomery County Public Health District    </w:t>
      </w:r>
      <w:r w:rsidRPr="0066684A">
        <w:rPr>
          <w:rFonts w:ascii="Times New Roman" w:hAnsi="Times New Roman" w:cs="Times New Roman"/>
          <w:color w:val="C00000"/>
        </w:rPr>
        <w:t xml:space="preserve">                         </w:t>
      </w:r>
      <w:r w:rsidRPr="0066684A">
        <w:rPr>
          <w:rFonts w:ascii="Times New Roman" w:hAnsi="Times New Roman" w:cs="Times New Roman"/>
          <w:color w:val="C00000"/>
        </w:rPr>
        <w:t xml:space="preserve">      Mr. Michael Smith                                                </w:t>
      </w:r>
      <w:r w:rsidRPr="0066684A">
        <w:rPr>
          <w:rFonts w:ascii="Times New Roman" w:hAnsi="Times New Roman" w:cs="Times New Roman"/>
          <w:color w:val="C00000"/>
        </w:rPr>
        <w:t xml:space="preserve">             </w:t>
      </w:r>
      <w:r w:rsidR="0066684A">
        <w:rPr>
          <w:rFonts w:ascii="Times New Roman" w:hAnsi="Times New Roman" w:cs="Times New Roman"/>
          <w:color w:val="C00000"/>
        </w:rPr>
        <w:t xml:space="preserve">                </w:t>
      </w:r>
      <w:r w:rsidRPr="0066684A">
        <w:rPr>
          <w:rFonts w:ascii="Times New Roman" w:hAnsi="Times New Roman" w:cs="Times New Roman"/>
          <w:color w:val="C00000"/>
        </w:rPr>
        <w:t xml:space="preserve">  </w:t>
      </w:r>
      <w:r w:rsidRPr="0066684A">
        <w:rPr>
          <w:rFonts w:ascii="Times New Roman" w:hAnsi="Times New Roman" w:cs="Times New Roman"/>
          <w:color w:val="C00000"/>
        </w:rPr>
        <w:t>Conroe Regional Medical Center</w:t>
      </w:r>
      <w:r w:rsidRPr="0066684A">
        <w:rPr>
          <w:rFonts w:ascii="Times New Roman" w:hAnsi="Times New Roman" w:cs="Times New Roman"/>
          <w:color w:val="C00000"/>
        </w:rPr>
        <w:t>/ Kingwood</w:t>
      </w:r>
      <w:r w:rsidRPr="0066684A">
        <w:rPr>
          <w:rFonts w:ascii="Times New Roman" w:hAnsi="Times New Roman" w:cs="Times New Roman"/>
          <w:color w:val="C00000"/>
        </w:rPr>
        <w:t xml:space="preserve">              Ms. Krystle Riley                                          </w:t>
      </w:r>
      <w:r w:rsidRPr="0066684A">
        <w:rPr>
          <w:rFonts w:ascii="Times New Roman" w:hAnsi="Times New Roman" w:cs="Times New Roman"/>
          <w:color w:val="C00000"/>
        </w:rPr>
        <w:t xml:space="preserve">                    </w:t>
      </w:r>
      <w:r w:rsidR="0066684A">
        <w:rPr>
          <w:rFonts w:ascii="Times New Roman" w:hAnsi="Times New Roman" w:cs="Times New Roman"/>
          <w:color w:val="C00000"/>
        </w:rPr>
        <w:t xml:space="preserve">                </w:t>
      </w:r>
      <w:r w:rsidRPr="0066684A">
        <w:rPr>
          <w:rFonts w:ascii="Times New Roman" w:hAnsi="Times New Roman" w:cs="Times New Roman"/>
          <w:color w:val="C00000"/>
        </w:rPr>
        <w:t xml:space="preserve">   </w:t>
      </w:r>
      <w:r w:rsidRPr="0066684A">
        <w:rPr>
          <w:rFonts w:ascii="Times New Roman" w:hAnsi="Times New Roman" w:cs="Times New Roman"/>
          <w:color w:val="C00000"/>
        </w:rPr>
        <w:t xml:space="preserve">St. Luke’s The Woodlands Hospital       </w:t>
      </w:r>
    </w:p>
    <w:p w:rsidR="0037566F" w:rsidRPr="0066684A" w:rsidRDefault="0037566F" w:rsidP="0037566F">
      <w:pPr>
        <w:spacing w:after="0"/>
        <w:rPr>
          <w:rFonts w:ascii="Times New Roman" w:hAnsi="Times New Roman" w:cs="Times New Roman"/>
          <w:color w:val="C00000"/>
        </w:rPr>
      </w:pPr>
      <w:proofErr w:type="gramStart"/>
      <w:r w:rsidRPr="0066684A">
        <w:rPr>
          <w:rFonts w:ascii="Times New Roman" w:hAnsi="Times New Roman" w:cs="Times New Roman"/>
          <w:color w:val="C00000"/>
        </w:rPr>
        <w:t>Mr.</w:t>
      </w:r>
      <w:proofErr w:type="gramEnd"/>
      <w:r w:rsidRPr="0066684A">
        <w:rPr>
          <w:rFonts w:ascii="Times New Roman" w:hAnsi="Times New Roman" w:cs="Times New Roman"/>
          <w:color w:val="C00000"/>
        </w:rPr>
        <w:t xml:space="preserve">  </w:t>
      </w:r>
      <w:r w:rsidRPr="0066684A">
        <w:rPr>
          <w:rFonts w:ascii="Times New Roman" w:hAnsi="Times New Roman" w:cs="Times New Roman"/>
          <w:color w:val="C00000"/>
        </w:rPr>
        <w:t xml:space="preserve">Tim Ottinger                                                              </w:t>
      </w:r>
      <w:r w:rsidR="0066684A">
        <w:rPr>
          <w:rFonts w:ascii="Times New Roman" w:hAnsi="Times New Roman" w:cs="Times New Roman"/>
          <w:color w:val="C00000"/>
        </w:rPr>
        <w:t xml:space="preserve">               </w:t>
      </w:r>
      <w:r w:rsidRPr="0066684A">
        <w:rPr>
          <w:rFonts w:ascii="Times New Roman" w:hAnsi="Times New Roman" w:cs="Times New Roman"/>
          <w:color w:val="C00000"/>
        </w:rPr>
        <w:t xml:space="preserve"> </w:t>
      </w:r>
      <w:r w:rsidR="0066684A">
        <w:rPr>
          <w:rFonts w:ascii="Times New Roman" w:hAnsi="Times New Roman" w:cs="Times New Roman"/>
          <w:color w:val="C00000"/>
        </w:rPr>
        <w:t xml:space="preserve"> </w:t>
      </w:r>
      <w:r w:rsidRPr="0066684A">
        <w:rPr>
          <w:rFonts w:ascii="Times New Roman" w:hAnsi="Times New Roman" w:cs="Times New Roman"/>
          <w:color w:val="C00000"/>
        </w:rPr>
        <w:t xml:space="preserve">  St. Joseph’s Regional Health Center</w:t>
      </w:r>
    </w:p>
    <w:p w:rsidR="0037566F" w:rsidRPr="0066684A" w:rsidRDefault="0037566F" w:rsidP="0037566F">
      <w:pPr>
        <w:spacing w:after="0"/>
        <w:rPr>
          <w:rFonts w:ascii="Times New Roman" w:hAnsi="Times New Roman" w:cs="Times New Roman"/>
          <w:color w:val="C00000"/>
        </w:rPr>
      </w:pPr>
      <w:r w:rsidRPr="0066684A">
        <w:rPr>
          <w:rFonts w:ascii="Times New Roman" w:hAnsi="Times New Roman" w:cs="Times New Roman"/>
          <w:color w:val="C00000"/>
        </w:rPr>
        <w:t>Ms. Karla Blaine</w:t>
      </w:r>
      <w:r w:rsidR="0066684A">
        <w:rPr>
          <w:rFonts w:ascii="Times New Roman" w:hAnsi="Times New Roman" w:cs="Times New Roman"/>
          <w:color w:val="C00000"/>
        </w:rPr>
        <w:t>, Ms. Melanie Janak, and</w:t>
      </w:r>
      <w:r w:rsidRPr="0066684A">
        <w:rPr>
          <w:rFonts w:ascii="Times New Roman" w:hAnsi="Times New Roman" w:cs="Times New Roman"/>
          <w:color w:val="C00000"/>
        </w:rPr>
        <w:t xml:space="preserve"> Ms. Doris Howell</w:t>
      </w:r>
      <w:r w:rsidR="0066684A">
        <w:rPr>
          <w:rFonts w:ascii="Times New Roman" w:hAnsi="Times New Roman" w:cs="Times New Roman"/>
          <w:color w:val="C00000"/>
        </w:rPr>
        <w:t xml:space="preserve">             </w:t>
      </w:r>
      <w:r w:rsidRPr="0066684A">
        <w:rPr>
          <w:rFonts w:ascii="Times New Roman" w:hAnsi="Times New Roman" w:cs="Times New Roman"/>
          <w:color w:val="C00000"/>
        </w:rPr>
        <w:t xml:space="preserve">Texas A&amp;M Physicians                                                                      </w:t>
      </w:r>
    </w:p>
    <w:p w:rsidR="0037566F" w:rsidRPr="0066684A" w:rsidRDefault="0037566F" w:rsidP="0037566F">
      <w:pPr>
        <w:rPr>
          <w:rFonts w:ascii="Times New Roman" w:hAnsi="Times New Roman" w:cs="Times New Roman"/>
          <w:color w:val="C00000"/>
        </w:rPr>
      </w:pPr>
      <w:r w:rsidRPr="0066684A">
        <w:rPr>
          <w:rFonts w:ascii="Times New Roman" w:hAnsi="Times New Roman" w:cs="Times New Roman"/>
          <w:color w:val="C00000"/>
        </w:rPr>
        <w:t xml:space="preserve">Ms. Cynthia Peterson                                            </w:t>
      </w:r>
      <w:r w:rsidRPr="0066684A">
        <w:rPr>
          <w:rFonts w:ascii="Times New Roman" w:hAnsi="Times New Roman" w:cs="Times New Roman"/>
          <w:color w:val="C00000"/>
        </w:rPr>
        <w:t xml:space="preserve">               </w:t>
      </w:r>
      <w:r w:rsidR="0066684A">
        <w:rPr>
          <w:rFonts w:ascii="Times New Roman" w:hAnsi="Times New Roman" w:cs="Times New Roman"/>
          <w:color w:val="C00000"/>
        </w:rPr>
        <w:t xml:space="preserve">                 </w:t>
      </w:r>
      <w:r w:rsidRPr="0066684A">
        <w:rPr>
          <w:rFonts w:ascii="Times New Roman" w:hAnsi="Times New Roman" w:cs="Times New Roman"/>
          <w:color w:val="C00000"/>
        </w:rPr>
        <w:t>Tri-County Services</w:t>
      </w:r>
      <w:r w:rsidR="0066684A">
        <w:rPr>
          <w:rFonts w:ascii="Times New Roman" w:hAnsi="Times New Roman" w:cs="Times New Roman"/>
          <w:color w:val="C00000"/>
        </w:rPr>
        <w:t xml:space="preserve">                    </w:t>
      </w:r>
      <w:r w:rsidRPr="0066684A">
        <w:rPr>
          <w:rFonts w:ascii="Times New Roman" w:hAnsi="Times New Roman" w:cs="Times New Roman"/>
          <w:color w:val="C00000"/>
        </w:rPr>
        <w:t xml:space="preserve">                                    Ms. Lynn Yeager                                     </w:t>
      </w:r>
      <w:r w:rsidRPr="0066684A">
        <w:rPr>
          <w:rFonts w:ascii="Times New Roman" w:hAnsi="Times New Roman" w:cs="Times New Roman"/>
          <w:color w:val="C00000"/>
        </w:rPr>
        <w:t xml:space="preserve">                             </w:t>
      </w:r>
      <w:r w:rsidR="0066684A">
        <w:rPr>
          <w:rFonts w:ascii="Times New Roman" w:hAnsi="Times New Roman" w:cs="Times New Roman"/>
          <w:color w:val="C00000"/>
        </w:rPr>
        <w:t xml:space="preserve">                </w:t>
      </w:r>
      <w:proofErr w:type="gramStart"/>
      <w:r w:rsidRPr="0066684A">
        <w:rPr>
          <w:rFonts w:ascii="Times New Roman" w:hAnsi="Times New Roman" w:cs="Times New Roman"/>
          <w:color w:val="C00000"/>
        </w:rPr>
        <w:t>The</w:t>
      </w:r>
      <w:proofErr w:type="gramEnd"/>
      <w:r w:rsidRPr="0066684A">
        <w:rPr>
          <w:rFonts w:ascii="Times New Roman" w:hAnsi="Times New Roman" w:cs="Times New Roman"/>
          <w:color w:val="C00000"/>
        </w:rPr>
        <w:t xml:space="preserve"> Prenatal Clinic                                     </w:t>
      </w:r>
    </w:p>
    <w:p w:rsidR="004339E3" w:rsidRPr="00CF5C98" w:rsidRDefault="004339E3" w:rsidP="007A0909">
      <w:pPr>
        <w:spacing w:after="0" w:line="240" w:lineRule="auto"/>
        <w:rPr>
          <w:rFonts w:ascii="Times New Roman" w:hAnsi="Times New Roman" w:cs="Times New Roman"/>
          <w:b/>
          <w:sz w:val="26"/>
          <w:szCs w:val="26"/>
        </w:rPr>
      </w:pPr>
    </w:p>
    <w:p w:rsidR="009B31E3" w:rsidRPr="00CF5C98" w:rsidRDefault="009B31E3" w:rsidP="00AB575C">
      <w:pPr>
        <w:numPr>
          <w:ilvl w:val="0"/>
          <w:numId w:val="1"/>
        </w:numPr>
        <w:spacing w:after="0" w:line="240" w:lineRule="auto"/>
        <w:ind w:left="540" w:hanging="540"/>
        <w:rPr>
          <w:rFonts w:ascii="Times New Roman" w:hAnsi="Times New Roman" w:cs="Times New Roman"/>
          <w:b/>
          <w:sz w:val="26"/>
          <w:szCs w:val="26"/>
        </w:rPr>
      </w:pPr>
      <w:r w:rsidRPr="00CF5C98">
        <w:rPr>
          <w:rFonts w:ascii="Times New Roman" w:hAnsi="Times New Roman" w:cs="Times New Roman"/>
          <w:b/>
          <w:sz w:val="26"/>
          <w:szCs w:val="26"/>
        </w:rPr>
        <w:t>Raise Performance</w:t>
      </w:r>
      <w:r w:rsidR="00802244" w:rsidRPr="00CF5C98">
        <w:rPr>
          <w:rFonts w:ascii="Times New Roman" w:hAnsi="Times New Roman" w:cs="Times New Roman"/>
          <w:b/>
          <w:sz w:val="26"/>
          <w:szCs w:val="26"/>
        </w:rPr>
        <w:t xml:space="preserve"> – Focus Area and Open Discussion </w:t>
      </w:r>
    </w:p>
    <w:p w:rsidR="00FC5738" w:rsidRPr="000676F5" w:rsidRDefault="005A5EED" w:rsidP="00F0476F">
      <w:pPr>
        <w:numPr>
          <w:ilvl w:val="1"/>
          <w:numId w:val="1"/>
        </w:numPr>
        <w:spacing w:after="0" w:line="240" w:lineRule="auto"/>
        <w:ind w:left="1080"/>
        <w:rPr>
          <w:rFonts w:ascii="Times New Roman" w:hAnsi="Times New Roman" w:cs="Times New Roman"/>
          <w:sz w:val="26"/>
          <w:szCs w:val="26"/>
        </w:rPr>
      </w:pPr>
      <w:r>
        <w:rPr>
          <w:rFonts w:ascii="Times New Roman" w:hAnsi="Times New Roman" w:cs="Times New Roman"/>
          <w:b/>
          <w:color w:val="1F497D" w:themeColor="text2"/>
          <w:sz w:val="26"/>
          <w:szCs w:val="26"/>
        </w:rPr>
        <w:t xml:space="preserve">April </w:t>
      </w:r>
      <w:r w:rsidR="00DD4E64" w:rsidRPr="00CF5C98">
        <w:rPr>
          <w:rFonts w:ascii="Times New Roman" w:hAnsi="Times New Roman" w:cs="Times New Roman"/>
          <w:b/>
          <w:color w:val="1F497D" w:themeColor="text2"/>
          <w:sz w:val="26"/>
          <w:szCs w:val="26"/>
        </w:rPr>
        <w:t>Sp</w:t>
      </w:r>
      <w:r w:rsidR="000363C9" w:rsidRPr="00CF5C98">
        <w:rPr>
          <w:rFonts w:ascii="Times New Roman" w:hAnsi="Times New Roman" w:cs="Times New Roman"/>
          <w:b/>
          <w:color w:val="1F497D" w:themeColor="text2"/>
          <w:sz w:val="26"/>
          <w:szCs w:val="26"/>
        </w:rPr>
        <w:t>otlight:</w:t>
      </w:r>
      <w:r w:rsidR="00322A7B" w:rsidRPr="00CF5C98">
        <w:rPr>
          <w:rFonts w:ascii="Times New Roman" w:hAnsi="Times New Roman" w:cs="Times New Roman"/>
          <w:sz w:val="26"/>
          <w:szCs w:val="26"/>
        </w:rPr>
        <w:t xml:space="preserve"> </w:t>
      </w:r>
      <w:r w:rsidR="00445E95" w:rsidRPr="00445E95">
        <w:rPr>
          <w:rFonts w:ascii="Times New Roman" w:hAnsi="Times New Roman" w:cs="Times New Roman"/>
          <w:color w:val="1F497D" w:themeColor="text2"/>
          <w:sz w:val="26"/>
          <w:szCs w:val="26"/>
        </w:rPr>
        <w:t>Presentation: “</w:t>
      </w:r>
      <w:r w:rsidR="008E11F3">
        <w:rPr>
          <w:rFonts w:ascii="Times New Roman" w:hAnsi="Times New Roman" w:cs="Times New Roman"/>
          <w:color w:val="1F497D" w:themeColor="text2"/>
          <w:sz w:val="26"/>
          <w:szCs w:val="26"/>
        </w:rPr>
        <w:t>Making the Case for Evidenced-Based</w:t>
      </w:r>
      <w:r w:rsidR="00445E95" w:rsidRPr="00445E95">
        <w:rPr>
          <w:rFonts w:ascii="Times New Roman" w:hAnsi="Times New Roman" w:cs="Times New Roman"/>
          <w:color w:val="1F497D" w:themeColor="text2"/>
          <w:sz w:val="26"/>
          <w:szCs w:val="26"/>
        </w:rPr>
        <w:t>”</w:t>
      </w:r>
    </w:p>
    <w:p w:rsidR="000676F5" w:rsidRDefault="000676F5" w:rsidP="000676F5">
      <w:pPr>
        <w:spacing w:after="0" w:line="240" w:lineRule="auto"/>
        <w:ind w:left="1080"/>
        <w:rPr>
          <w:rFonts w:ascii="Times New Roman" w:hAnsi="Times New Roman" w:cs="Times New Roman"/>
          <w:color w:val="C00000"/>
        </w:rPr>
      </w:pPr>
      <w:r w:rsidRPr="000676F5">
        <w:rPr>
          <w:rFonts w:ascii="Times New Roman" w:hAnsi="Times New Roman" w:cs="Times New Roman"/>
          <w:color w:val="C00000"/>
        </w:rPr>
        <w:t>Ms. Spurlin explained that HHSC and CMS have both used the term “evidence-based programs” throughout all phases of waiver implementation.</w:t>
      </w:r>
      <w:r>
        <w:rPr>
          <w:rFonts w:ascii="Times New Roman" w:hAnsi="Times New Roman" w:cs="Times New Roman"/>
          <w:color w:val="C00000"/>
        </w:rPr>
        <w:t xml:space="preserve"> This topic is particularly important when considering waiver renewal or extension. A tool was disseminated in early March where providers could voluntarily document components of their program should be considered evidence-based. The purpose of the call is to </w:t>
      </w:r>
      <w:r w:rsidR="00862698">
        <w:rPr>
          <w:rFonts w:ascii="Times New Roman" w:hAnsi="Times New Roman" w:cs="Times New Roman"/>
          <w:color w:val="C00000"/>
        </w:rPr>
        <w:t xml:space="preserve">illustrate the definitions and differences between evidence-based practices, evidence-based programs, evidence-based medicine and promising practices. </w:t>
      </w:r>
    </w:p>
    <w:p w:rsidR="00800EF6" w:rsidRPr="000676F5" w:rsidRDefault="00800EF6" w:rsidP="000676F5">
      <w:pPr>
        <w:spacing w:after="0" w:line="240" w:lineRule="auto"/>
        <w:ind w:left="1080"/>
        <w:rPr>
          <w:rFonts w:ascii="Times New Roman" w:hAnsi="Times New Roman" w:cs="Times New Roman"/>
          <w:color w:val="C00000"/>
        </w:rPr>
      </w:pPr>
    </w:p>
    <w:p w:rsidR="007D45FE" w:rsidRPr="00CF5C98" w:rsidRDefault="000363C9" w:rsidP="00F0476F">
      <w:pPr>
        <w:numPr>
          <w:ilvl w:val="1"/>
          <w:numId w:val="1"/>
        </w:numPr>
        <w:spacing w:after="0" w:line="240" w:lineRule="auto"/>
        <w:ind w:left="1080"/>
        <w:rPr>
          <w:rFonts w:ascii="Times New Roman" w:hAnsi="Times New Roman" w:cs="Times New Roman"/>
          <w:sz w:val="26"/>
          <w:szCs w:val="26"/>
        </w:rPr>
      </w:pPr>
      <w:r w:rsidRPr="00CF5C98">
        <w:rPr>
          <w:rFonts w:ascii="Times New Roman" w:hAnsi="Times New Roman" w:cs="Times New Roman"/>
          <w:b/>
          <w:color w:val="1F497D" w:themeColor="text2"/>
          <w:sz w:val="26"/>
          <w:szCs w:val="26"/>
        </w:rPr>
        <w:t>Innovator Agent</w:t>
      </w:r>
      <w:r w:rsidR="00DD4E64" w:rsidRPr="00CF5C98">
        <w:rPr>
          <w:rFonts w:ascii="Times New Roman" w:hAnsi="Times New Roman" w:cs="Times New Roman"/>
          <w:b/>
          <w:color w:val="1F497D" w:themeColor="text2"/>
          <w:sz w:val="26"/>
          <w:szCs w:val="26"/>
        </w:rPr>
        <w:t>(s)</w:t>
      </w:r>
      <w:r w:rsidR="00BD2A7F" w:rsidRPr="00CF5C98">
        <w:rPr>
          <w:rFonts w:ascii="Times New Roman" w:hAnsi="Times New Roman" w:cs="Times New Roman"/>
          <w:b/>
          <w:color w:val="1F497D" w:themeColor="text2"/>
          <w:sz w:val="26"/>
          <w:szCs w:val="26"/>
        </w:rPr>
        <w:t xml:space="preserve">: </w:t>
      </w:r>
      <w:r w:rsidR="00622710" w:rsidRPr="00622710">
        <w:rPr>
          <w:rFonts w:ascii="Times New Roman" w:hAnsi="Times New Roman" w:cs="Times New Roman"/>
          <w:sz w:val="26"/>
          <w:szCs w:val="26"/>
        </w:rPr>
        <w:t xml:space="preserve">Learn </w:t>
      </w:r>
      <w:r w:rsidR="008E11F3">
        <w:rPr>
          <w:rFonts w:ascii="Times New Roman" w:hAnsi="Times New Roman" w:cs="Times New Roman"/>
          <w:sz w:val="26"/>
          <w:szCs w:val="26"/>
        </w:rPr>
        <w:t xml:space="preserve">more about what an evidenced-based program is, as well as the differences between evidence-based practice and evidence-based programs. Hear more about some references/sources to seek out relevant research and information about your programs that may document them as evidenced-based or help support your project-specific model and data to build your case. </w:t>
      </w:r>
    </w:p>
    <w:p w:rsidR="008E11F3" w:rsidRPr="008E11F3" w:rsidRDefault="003E08DD" w:rsidP="0003719A">
      <w:pPr>
        <w:pStyle w:val="ListParagraph"/>
        <w:numPr>
          <w:ilvl w:val="4"/>
          <w:numId w:val="10"/>
        </w:numPr>
        <w:spacing w:after="0" w:line="240" w:lineRule="auto"/>
        <w:ind w:left="1530"/>
        <w:rPr>
          <w:rFonts w:ascii="Times New Roman" w:hAnsi="Times New Roman"/>
          <w:sz w:val="26"/>
          <w:szCs w:val="26"/>
        </w:rPr>
      </w:pPr>
      <w:r w:rsidRPr="008E11F3">
        <w:rPr>
          <w:rFonts w:ascii="Times New Roman" w:hAnsi="Times New Roman" w:cs="Times New Roman"/>
          <w:b/>
          <w:color w:val="1F497D" w:themeColor="text2"/>
          <w:sz w:val="26"/>
          <w:szCs w:val="26"/>
        </w:rPr>
        <w:t>Presenter</w:t>
      </w:r>
      <w:r w:rsidR="008E11F3" w:rsidRPr="008E11F3">
        <w:rPr>
          <w:rFonts w:ascii="Times New Roman" w:hAnsi="Times New Roman" w:cs="Times New Roman"/>
          <w:b/>
          <w:color w:val="1F497D" w:themeColor="text2"/>
          <w:sz w:val="26"/>
          <w:szCs w:val="26"/>
        </w:rPr>
        <w:t xml:space="preserve">(s): Shayna Spurlin, RHP 17 Program Director </w:t>
      </w:r>
    </w:p>
    <w:p w:rsidR="00BD2A7F" w:rsidRDefault="00862698" w:rsidP="00862698">
      <w:pPr>
        <w:spacing w:after="0" w:line="240" w:lineRule="auto"/>
        <w:ind w:left="1080"/>
        <w:rPr>
          <w:rFonts w:ascii="Times New Roman" w:hAnsi="Times New Roman" w:cs="Times New Roman"/>
          <w:color w:val="C00000"/>
        </w:rPr>
      </w:pPr>
      <w:r w:rsidRPr="00862698">
        <w:rPr>
          <w:rFonts w:ascii="Times New Roman" w:hAnsi="Times New Roman" w:cs="Times New Roman"/>
          <w:color w:val="C00000"/>
        </w:rPr>
        <w:t>Ms. Spurlin began by informing the group of the following definitions:</w:t>
      </w:r>
    </w:p>
    <w:p w:rsidR="00862698" w:rsidRPr="00862698" w:rsidRDefault="00862698" w:rsidP="00862698">
      <w:pPr>
        <w:spacing w:after="0" w:line="240" w:lineRule="auto"/>
        <w:ind w:left="1080"/>
        <w:rPr>
          <w:rFonts w:ascii="Times New Roman" w:hAnsi="Times New Roman" w:cs="Times New Roman"/>
          <w:color w:val="C00000"/>
        </w:rPr>
      </w:pPr>
    </w:p>
    <w:p w:rsidR="00862698" w:rsidRDefault="00862698" w:rsidP="00862698">
      <w:pPr>
        <w:spacing w:after="0" w:line="240" w:lineRule="auto"/>
        <w:ind w:left="1080"/>
        <w:rPr>
          <w:rFonts w:ascii="Times New Roman" w:hAnsi="Times New Roman" w:cs="Times New Roman"/>
          <w:color w:val="C00000"/>
        </w:rPr>
      </w:pPr>
      <w:r w:rsidRPr="00862698">
        <w:rPr>
          <w:rFonts w:ascii="Times New Roman" w:hAnsi="Times New Roman" w:cs="Times New Roman"/>
          <w:i/>
          <w:color w:val="C00000"/>
        </w:rPr>
        <w:t>Evidence-based</w:t>
      </w:r>
      <w:r w:rsidRPr="00862698">
        <w:rPr>
          <w:rFonts w:ascii="Times New Roman" w:hAnsi="Times New Roman" w:cs="Times New Roman"/>
          <w:color w:val="C00000"/>
        </w:rPr>
        <w:t>: it (program, practice, or medicine) has been proven to have a specific positive outcome when implemented within defined parameters through research</w:t>
      </w:r>
    </w:p>
    <w:p w:rsidR="00862698" w:rsidRPr="00862698" w:rsidRDefault="00862698" w:rsidP="00862698">
      <w:pPr>
        <w:spacing w:after="0" w:line="240" w:lineRule="auto"/>
        <w:ind w:left="1080"/>
        <w:rPr>
          <w:rFonts w:ascii="Times New Roman" w:hAnsi="Times New Roman" w:cs="Times New Roman"/>
          <w:color w:val="C00000"/>
        </w:rPr>
      </w:pPr>
    </w:p>
    <w:p w:rsidR="00862698" w:rsidRDefault="00862698" w:rsidP="00862698">
      <w:pPr>
        <w:ind w:left="1080"/>
        <w:rPr>
          <w:rFonts w:ascii="Times New Roman" w:hAnsi="Times New Roman" w:cs="Times New Roman"/>
          <w:color w:val="C00000"/>
        </w:rPr>
      </w:pPr>
      <w:r w:rsidRPr="00862698">
        <w:rPr>
          <w:rFonts w:ascii="Times New Roman" w:hAnsi="Times New Roman" w:cs="Times New Roman"/>
          <w:i/>
          <w:iCs/>
          <w:color w:val="C00000"/>
        </w:rPr>
        <w:t>Evidence-based practice:</w:t>
      </w:r>
      <w:r w:rsidRPr="00862698">
        <w:rPr>
          <w:rFonts w:ascii="Times New Roman" w:hAnsi="Times New Roman" w:cs="Times New Roman"/>
          <w:color w:val="C00000"/>
        </w:rPr>
        <w:t xml:space="preserve"> are skills, techniques, and strategies, supported by </w:t>
      </w:r>
      <w:r w:rsidRPr="00862698">
        <w:rPr>
          <w:rFonts w:ascii="Times New Roman" w:hAnsi="Times New Roman" w:cs="Times New Roman"/>
          <w:color w:val="C00000"/>
        </w:rPr>
        <w:t>research that</w:t>
      </w:r>
      <w:r w:rsidRPr="00862698">
        <w:rPr>
          <w:rFonts w:ascii="Times New Roman" w:hAnsi="Times New Roman" w:cs="Times New Roman"/>
          <w:color w:val="C00000"/>
        </w:rPr>
        <w:t xml:space="preserve"> can be used when a practitioner is interacting directly with a customer. This is where you start to close the research/practice gap through practical application and continuous process improvement.</w:t>
      </w:r>
    </w:p>
    <w:p w:rsidR="00862698" w:rsidRDefault="00862698" w:rsidP="00862698">
      <w:pPr>
        <w:ind w:left="1080"/>
        <w:rPr>
          <w:rFonts w:ascii="Times New Roman" w:hAnsi="Times New Roman" w:cs="Times New Roman"/>
          <w:color w:val="C00000"/>
        </w:rPr>
      </w:pPr>
      <w:r w:rsidRPr="00862698">
        <w:rPr>
          <w:rFonts w:ascii="Times New Roman" w:hAnsi="Times New Roman" w:cs="Times New Roman"/>
          <w:i/>
          <w:iCs/>
          <w:color w:val="C00000"/>
        </w:rPr>
        <w:lastRenderedPageBreak/>
        <w:t>Evidence-based programs:</w:t>
      </w:r>
      <w:r w:rsidRPr="00862698">
        <w:rPr>
          <w:rFonts w:ascii="Times New Roman" w:hAnsi="Times New Roman" w:cs="Times New Roman"/>
          <w:color w:val="C00000"/>
        </w:rPr>
        <w:t xml:space="preserve"> Programs comprised of a set of coordinated services/activities that demonstrate effectiveness based on research. Criteria for rating as such depend upon organization or agency doing the rankings.</w:t>
      </w:r>
      <w:r>
        <w:rPr>
          <w:rFonts w:ascii="Times New Roman" w:hAnsi="Times New Roman" w:cs="Times New Roman"/>
          <w:color w:val="C00000"/>
        </w:rPr>
        <w:t xml:space="preserve">   </w:t>
      </w:r>
    </w:p>
    <w:p w:rsidR="00862698" w:rsidRDefault="00862698" w:rsidP="00862698">
      <w:pPr>
        <w:ind w:left="1080"/>
        <w:rPr>
          <w:rFonts w:ascii="Times New Roman" w:hAnsi="Times New Roman" w:cs="Times New Roman"/>
          <w:color w:val="C00000"/>
        </w:rPr>
      </w:pPr>
      <w:r>
        <w:rPr>
          <w:rFonts w:ascii="Times New Roman" w:hAnsi="Times New Roman" w:cs="Times New Roman"/>
          <w:i/>
          <w:iCs/>
          <w:color w:val="C00000"/>
        </w:rPr>
        <w:t>E</w:t>
      </w:r>
      <w:r w:rsidRPr="00862698">
        <w:rPr>
          <w:rFonts w:ascii="Times New Roman" w:hAnsi="Times New Roman" w:cs="Times New Roman"/>
          <w:i/>
          <w:iCs/>
          <w:color w:val="C00000"/>
        </w:rPr>
        <w:t>vidence-based medicine</w:t>
      </w:r>
      <w:r w:rsidRPr="00862698">
        <w:rPr>
          <w:rFonts w:ascii="Times New Roman" w:hAnsi="Times New Roman" w:cs="Times New Roman"/>
          <w:color w:val="C00000"/>
        </w:rPr>
        <w:t xml:space="preserve">: </w:t>
      </w:r>
      <w:r w:rsidRPr="00862698">
        <w:rPr>
          <w:rFonts w:ascii="Times New Roman" w:hAnsi="Times New Roman" w:cs="Times New Roman"/>
          <w:color w:val="C00000"/>
          <w:shd w:val="clear" w:color="auto" w:fill="FFFFFF"/>
        </w:rPr>
        <w:t>is a form of</w:t>
      </w:r>
      <w:r w:rsidRPr="00862698">
        <w:rPr>
          <w:rStyle w:val="apple-converted-space"/>
          <w:rFonts w:ascii="Times New Roman" w:hAnsi="Times New Roman" w:cs="Times New Roman"/>
          <w:color w:val="C00000"/>
          <w:shd w:val="clear" w:color="auto" w:fill="FFFFFF"/>
        </w:rPr>
        <w:t> </w:t>
      </w:r>
      <w:r w:rsidRPr="00862698">
        <w:rPr>
          <w:rFonts w:ascii="Times New Roman" w:hAnsi="Times New Roman" w:cs="Times New Roman"/>
          <w:color w:val="C00000"/>
          <w:shd w:val="clear" w:color="auto" w:fill="FFFFFF"/>
        </w:rPr>
        <w:t>medicine</w:t>
      </w:r>
      <w:r w:rsidRPr="00862698">
        <w:rPr>
          <w:rStyle w:val="apple-converted-space"/>
          <w:rFonts w:ascii="Times New Roman" w:hAnsi="Times New Roman" w:cs="Times New Roman"/>
          <w:color w:val="C00000"/>
          <w:shd w:val="clear" w:color="auto" w:fill="FFFFFF"/>
        </w:rPr>
        <w:t> </w:t>
      </w:r>
      <w:r w:rsidRPr="00862698">
        <w:rPr>
          <w:rFonts w:ascii="Times New Roman" w:hAnsi="Times New Roman" w:cs="Times New Roman"/>
          <w:color w:val="C00000"/>
          <w:shd w:val="clear" w:color="auto" w:fill="FFFFFF"/>
        </w:rPr>
        <w:t>that aims to optimize decision-making by emphasizing the use of</w:t>
      </w:r>
      <w:r w:rsidRPr="00862698">
        <w:rPr>
          <w:rStyle w:val="apple-converted-space"/>
          <w:rFonts w:ascii="Times New Roman" w:hAnsi="Times New Roman" w:cs="Times New Roman"/>
          <w:color w:val="C00000"/>
          <w:shd w:val="clear" w:color="auto" w:fill="FFFFFF"/>
        </w:rPr>
        <w:t> </w:t>
      </w:r>
      <w:r w:rsidRPr="00862698">
        <w:rPr>
          <w:rFonts w:ascii="Times New Roman" w:hAnsi="Times New Roman" w:cs="Times New Roman"/>
          <w:color w:val="C00000"/>
          <w:shd w:val="clear" w:color="auto" w:fill="FFFFFF"/>
        </w:rPr>
        <w:t>evidence</w:t>
      </w:r>
      <w:r w:rsidRPr="00862698">
        <w:rPr>
          <w:rStyle w:val="apple-converted-space"/>
          <w:rFonts w:ascii="Times New Roman" w:hAnsi="Times New Roman" w:cs="Times New Roman"/>
          <w:color w:val="C00000"/>
          <w:shd w:val="clear" w:color="auto" w:fill="FFFFFF"/>
        </w:rPr>
        <w:t> </w:t>
      </w:r>
      <w:r w:rsidRPr="00862698">
        <w:rPr>
          <w:rFonts w:ascii="Times New Roman" w:hAnsi="Times New Roman" w:cs="Times New Roman"/>
          <w:color w:val="C00000"/>
          <w:shd w:val="clear" w:color="auto" w:fill="FFFFFF"/>
        </w:rPr>
        <w:t>from well designed and conducted research</w:t>
      </w:r>
      <w:r>
        <w:rPr>
          <w:rFonts w:ascii="Times New Roman" w:hAnsi="Times New Roman" w:cs="Times New Roman"/>
          <w:color w:val="C00000"/>
        </w:rPr>
        <w:t xml:space="preserve">          </w:t>
      </w:r>
    </w:p>
    <w:p w:rsidR="00862698" w:rsidRPr="00862698" w:rsidRDefault="00862698" w:rsidP="00862698">
      <w:pPr>
        <w:ind w:left="1080"/>
        <w:rPr>
          <w:rFonts w:ascii="Times New Roman" w:hAnsi="Times New Roman" w:cs="Times New Roman"/>
          <w:color w:val="C00000"/>
        </w:rPr>
      </w:pPr>
      <w:r w:rsidRPr="00862698">
        <w:rPr>
          <w:rFonts w:ascii="Times New Roman" w:hAnsi="Times New Roman" w:cs="Times New Roman"/>
          <w:i/>
          <w:color w:val="C00000"/>
        </w:rPr>
        <w:t>Promising practice</w:t>
      </w:r>
      <w:r w:rsidRPr="00862698">
        <w:rPr>
          <w:rFonts w:ascii="Times New Roman" w:hAnsi="Times New Roman" w:cs="Times New Roman"/>
          <w:i/>
          <w:color w:val="C00000"/>
        </w:rPr>
        <w:t>:</w:t>
      </w:r>
      <w:r w:rsidRPr="00862698">
        <w:rPr>
          <w:rFonts w:ascii="Times New Roman" w:hAnsi="Times New Roman" w:cs="Times New Roman"/>
          <w:color w:val="C00000"/>
        </w:rPr>
        <w:t xml:space="preserve"> when providers or implementers, change components of an evidence-based practices</w:t>
      </w:r>
      <w:r>
        <w:rPr>
          <w:rFonts w:ascii="Times New Roman" w:hAnsi="Times New Roman" w:cs="Times New Roman"/>
          <w:color w:val="C00000"/>
        </w:rPr>
        <w:t xml:space="preserve"> or implement outside of the researched parameters</w:t>
      </w:r>
      <w:r w:rsidRPr="00862698">
        <w:rPr>
          <w:rFonts w:ascii="Times New Roman" w:hAnsi="Times New Roman" w:cs="Times New Roman"/>
          <w:color w:val="C00000"/>
        </w:rPr>
        <w:t xml:space="preserve">, the practices </w:t>
      </w:r>
      <w:r w:rsidR="00B8549B">
        <w:rPr>
          <w:rFonts w:ascii="Times New Roman" w:hAnsi="Times New Roman" w:cs="Times New Roman"/>
          <w:color w:val="C00000"/>
        </w:rPr>
        <w:t xml:space="preserve">based </w:t>
      </w:r>
      <w:r w:rsidR="00401C9C">
        <w:rPr>
          <w:rFonts w:ascii="Times New Roman" w:hAnsi="Times New Roman" w:cs="Times New Roman"/>
          <w:color w:val="C00000"/>
        </w:rPr>
        <w:t>on an evidence-based model,</w:t>
      </w:r>
      <w:r w:rsidRPr="00862698">
        <w:rPr>
          <w:rFonts w:ascii="Times New Roman" w:hAnsi="Times New Roman" w:cs="Times New Roman"/>
          <w:color w:val="C00000"/>
        </w:rPr>
        <w:t xml:space="preserve"> but due to the changes</w:t>
      </w:r>
      <w:r w:rsidR="00B8549B">
        <w:rPr>
          <w:rFonts w:ascii="Times New Roman" w:hAnsi="Times New Roman" w:cs="Times New Roman"/>
          <w:color w:val="C00000"/>
        </w:rPr>
        <w:t>,</w:t>
      </w:r>
      <w:r w:rsidRPr="00862698">
        <w:rPr>
          <w:rFonts w:ascii="Times New Roman" w:hAnsi="Times New Roman" w:cs="Times New Roman"/>
          <w:color w:val="C00000"/>
        </w:rPr>
        <w:t xml:space="preserve"> are not generalizable</w:t>
      </w:r>
    </w:p>
    <w:p w:rsidR="00862698" w:rsidRPr="00800EF6" w:rsidRDefault="00800EF6" w:rsidP="00862698">
      <w:pPr>
        <w:ind w:left="1080"/>
        <w:rPr>
          <w:rFonts w:ascii="Times New Roman" w:hAnsi="Times New Roman"/>
          <w:color w:val="C00000"/>
        </w:rPr>
      </w:pPr>
      <w:r w:rsidRPr="00800EF6">
        <w:rPr>
          <w:rFonts w:ascii="Times New Roman" w:hAnsi="Times New Roman" w:cs="Times New Roman"/>
          <w:color w:val="C00000"/>
        </w:rPr>
        <w:t xml:space="preserve">The 1115 Medicaid Waiver program is designed to transform the health care delivery system through innovation. The evidence-based </w:t>
      </w:r>
      <w:r w:rsidRPr="00800EF6">
        <w:rPr>
          <w:rFonts w:ascii="Times New Roman" w:hAnsi="Times New Roman"/>
          <w:color w:val="C00000"/>
        </w:rPr>
        <w:t xml:space="preserve">program model </w:t>
      </w:r>
      <w:r w:rsidRPr="00800EF6">
        <w:rPr>
          <w:rFonts w:ascii="Times New Roman" w:hAnsi="Times New Roman"/>
          <w:color w:val="C00000"/>
        </w:rPr>
        <w:t>increases the</w:t>
      </w:r>
      <w:r w:rsidRPr="00800EF6">
        <w:rPr>
          <w:rFonts w:ascii="Times New Roman" w:hAnsi="Times New Roman"/>
          <w:color w:val="C00000"/>
        </w:rPr>
        <w:t xml:space="preserve"> likelihood that the program can be replicated and sustainable because it has been researched and proven to work within specific parameters and models.</w:t>
      </w:r>
      <w:r w:rsidRPr="00800EF6">
        <w:rPr>
          <w:rFonts w:ascii="Times New Roman" w:hAnsi="Times New Roman"/>
          <w:color w:val="C00000"/>
        </w:rPr>
        <w:t xml:space="preserve"> If projects are truly innovative, then they may have components that are outside of the parameters by which evidence-based programs are researched and tested, thus making them promising practices.</w:t>
      </w:r>
      <w:r w:rsidR="006860DB">
        <w:rPr>
          <w:rFonts w:ascii="Times New Roman" w:hAnsi="Times New Roman"/>
          <w:color w:val="C00000"/>
        </w:rPr>
        <w:t xml:space="preserve"> </w:t>
      </w:r>
    </w:p>
    <w:p w:rsidR="00800EF6" w:rsidRPr="004D4AAC" w:rsidRDefault="00800EF6" w:rsidP="00862698">
      <w:pPr>
        <w:ind w:left="1080"/>
        <w:rPr>
          <w:rFonts w:ascii="Times New Roman" w:hAnsi="Times New Roman" w:cs="Times New Roman"/>
          <w:color w:val="C00000"/>
        </w:rPr>
      </w:pPr>
      <w:r w:rsidRPr="004D4AAC">
        <w:rPr>
          <w:rFonts w:ascii="Times New Roman" w:hAnsi="Times New Roman" w:cs="Times New Roman"/>
          <w:color w:val="C00000"/>
        </w:rPr>
        <w:t xml:space="preserve">Ms. Spurlin informed the group that as part of Waiver renewal or extension, HHSC is working on a peer assessment tool that would be voluntarily reported by providers and then assessed to identify areas that are showing transformation and early success under DSRIP to highlight for CMS. The tool will ask providers to describe how the program is evidence-based. </w:t>
      </w:r>
      <w:r w:rsidR="006860DB">
        <w:rPr>
          <w:rFonts w:ascii="Times New Roman" w:hAnsi="Times New Roman" w:cs="Times New Roman"/>
          <w:color w:val="C00000"/>
        </w:rPr>
        <w:t xml:space="preserve">CMS is looking for project that can be a return on their </w:t>
      </w:r>
      <w:proofErr w:type="gramStart"/>
      <w:r w:rsidR="006860DB">
        <w:rPr>
          <w:rFonts w:ascii="Times New Roman" w:hAnsi="Times New Roman" w:cs="Times New Roman"/>
          <w:color w:val="C00000"/>
        </w:rPr>
        <w:t>investment</w:t>
      </w:r>
      <w:r w:rsidR="00CD5594">
        <w:rPr>
          <w:rFonts w:ascii="Times New Roman" w:hAnsi="Times New Roman" w:cs="Times New Roman"/>
          <w:color w:val="C00000"/>
        </w:rPr>
        <w:t xml:space="preserve">, </w:t>
      </w:r>
      <w:r w:rsidR="006860DB">
        <w:rPr>
          <w:rFonts w:ascii="Times New Roman" w:hAnsi="Times New Roman" w:cs="Times New Roman"/>
          <w:color w:val="C00000"/>
        </w:rPr>
        <w:t>that</w:t>
      </w:r>
      <w:proofErr w:type="gramEnd"/>
      <w:r w:rsidR="006860DB">
        <w:rPr>
          <w:rFonts w:ascii="Times New Roman" w:hAnsi="Times New Roman" w:cs="Times New Roman"/>
          <w:color w:val="C00000"/>
        </w:rPr>
        <w:t xml:space="preserve"> are sustainable</w:t>
      </w:r>
      <w:r w:rsidR="00CD5594">
        <w:rPr>
          <w:rFonts w:ascii="Times New Roman" w:hAnsi="Times New Roman" w:cs="Times New Roman"/>
          <w:color w:val="C00000"/>
        </w:rPr>
        <w:t>, and can be replicated</w:t>
      </w:r>
      <w:r w:rsidR="006860DB">
        <w:rPr>
          <w:rFonts w:ascii="Times New Roman" w:hAnsi="Times New Roman" w:cs="Times New Roman"/>
          <w:color w:val="C00000"/>
        </w:rPr>
        <w:t xml:space="preserve">; evidenced-based would satisfy </w:t>
      </w:r>
      <w:r w:rsidR="00CD5594">
        <w:rPr>
          <w:rFonts w:ascii="Times New Roman" w:hAnsi="Times New Roman" w:cs="Times New Roman"/>
          <w:color w:val="C00000"/>
        </w:rPr>
        <w:t xml:space="preserve">all </w:t>
      </w:r>
      <w:r w:rsidR="006860DB">
        <w:rPr>
          <w:rFonts w:ascii="Times New Roman" w:hAnsi="Times New Roman" w:cs="Times New Roman"/>
          <w:color w:val="C00000"/>
        </w:rPr>
        <w:t xml:space="preserve">of these intentions as it is proven to have the desired health impact. </w:t>
      </w:r>
    </w:p>
    <w:p w:rsidR="00800EF6" w:rsidRDefault="00800EF6" w:rsidP="00862698">
      <w:pPr>
        <w:ind w:left="1080"/>
        <w:rPr>
          <w:rFonts w:ascii="Times New Roman" w:hAnsi="Times New Roman"/>
          <w:color w:val="C00000"/>
        </w:rPr>
      </w:pPr>
      <w:r w:rsidRPr="004D4AAC">
        <w:rPr>
          <w:rFonts w:ascii="Times New Roman" w:hAnsi="Times New Roman" w:cs="Times New Roman"/>
          <w:color w:val="C00000"/>
        </w:rPr>
        <w:t>Ms. Spurlin reminded participants that evidence-based programs and practices can be incorporated in</w:t>
      </w:r>
      <w:r w:rsidR="006E32B0">
        <w:rPr>
          <w:rFonts w:ascii="Times New Roman" w:hAnsi="Times New Roman" w:cs="Times New Roman"/>
          <w:color w:val="C00000"/>
        </w:rPr>
        <w:t>to projects outside of DSRIP. Ms</w:t>
      </w:r>
      <w:r w:rsidRPr="004D4AAC">
        <w:rPr>
          <w:rFonts w:ascii="Times New Roman" w:hAnsi="Times New Roman" w:cs="Times New Roman"/>
          <w:color w:val="C00000"/>
        </w:rPr>
        <w:t xml:space="preserve">. Spurlin provided a list of </w:t>
      </w:r>
      <w:r w:rsidR="004D4AAC" w:rsidRPr="004D4AAC">
        <w:rPr>
          <w:rFonts w:ascii="Times New Roman" w:hAnsi="Times New Roman" w:cs="Times New Roman"/>
          <w:color w:val="C00000"/>
        </w:rPr>
        <w:t xml:space="preserve">online </w:t>
      </w:r>
      <w:r w:rsidRPr="004D4AAC">
        <w:rPr>
          <w:rFonts w:ascii="Times New Roman" w:hAnsi="Times New Roman"/>
          <w:color w:val="C00000"/>
        </w:rPr>
        <w:t xml:space="preserve">resources </w:t>
      </w:r>
      <w:r w:rsidR="004D4AAC" w:rsidRPr="004D4AAC">
        <w:rPr>
          <w:rFonts w:ascii="Times New Roman" w:hAnsi="Times New Roman"/>
          <w:color w:val="C00000"/>
        </w:rPr>
        <w:t>th</w:t>
      </w:r>
      <w:r w:rsidRPr="004D4AAC">
        <w:rPr>
          <w:rFonts w:ascii="Times New Roman" w:hAnsi="Times New Roman"/>
          <w:color w:val="C00000"/>
        </w:rPr>
        <w:t xml:space="preserve">at </w:t>
      </w:r>
      <w:r w:rsidR="004D4AAC" w:rsidRPr="004D4AAC">
        <w:rPr>
          <w:rFonts w:ascii="Times New Roman" w:hAnsi="Times New Roman"/>
          <w:color w:val="C00000"/>
        </w:rPr>
        <w:t>could be used to find</w:t>
      </w:r>
      <w:r w:rsidRPr="004D4AAC">
        <w:rPr>
          <w:rFonts w:ascii="Times New Roman" w:hAnsi="Times New Roman"/>
          <w:color w:val="C00000"/>
        </w:rPr>
        <w:t xml:space="preserve"> research </w:t>
      </w:r>
      <w:r w:rsidR="004D4AAC" w:rsidRPr="004D4AAC">
        <w:rPr>
          <w:rFonts w:ascii="Times New Roman" w:hAnsi="Times New Roman"/>
          <w:color w:val="C00000"/>
        </w:rPr>
        <w:t>relating to a provider’s</w:t>
      </w:r>
      <w:r w:rsidRPr="004D4AAC">
        <w:rPr>
          <w:rFonts w:ascii="Times New Roman" w:hAnsi="Times New Roman"/>
          <w:color w:val="C00000"/>
        </w:rPr>
        <w:t xml:space="preserve"> type of program or process</w:t>
      </w:r>
      <w:r w:rsidR="004D4AAC" w:rsidRPr="004D4AAC">
        <w:rPr>
          <w:rFonts w:ascii="Times New Roman" w:hAnsi="Times New Roman"/>
          <w:color w:val="C00000"/>
        </w:rPr>
        <w:t>.</w:t>
      </w:r>
    </w:p>
    <w:p w:rsidR="00EF5D0D" w:rsidRPr="00EF5D0D" w:rsidRDefault="00EF5D0D" w:rsidP="00862698">
      <w:pPr>
        <w:ind w:left="1080"/>
        <w:rPr>
          <w:rFonts w:ascii="Times New Roman" w:hAnsi="Times New Roman" w:cs="Times New Roman"/>
          <w:color w:val="C00000"/>
        </w:rPr>
      </w:pPr>
      <w:r>
        <w:rPr>
          <w:rFonts w:ascii="Times New Roman" w:hAnsi="Times New Roman"/>
          <w:color w:val="C00000"/>
        </w:rPr>
        <w:t xml:space="preserve">Ms. </w:t>
      </w:r>
      <w:r w:rsidRPr="00EF5D0D">
        <w:rPr>
          <w:rFonts w:ascii="Times New Roman" w:hAnsi="Times New Roman"/>
          <w:color w:val="C00000"/>
        </w:rPr>
        <w:t xml:space="preserve">Spurlin articulated some questions for providers to consider regarding the evidence-based status of their own projects: </w:t>
      </w:r>
      <w:r w:rsidRPr="00EF5D0D">
        <w:rPr>
          <w:rFonts w:ascii="Times New Roman" w:hAnsi="Times New Roman"/>
          <w:color w:val="C00000"/>
        </w:rPr>
        <w:t>What portions of the program structure are essential to replicating the positive impacts?</w:t>
      </w:r>
      <w:r w:rsidRPr="00EF5D0D">
        <w:rPr>
          <w:rFonts w:ascii="Times New Roman" w:hAnsi="Times New Roman"/>
          <w:color w:val="C00000"/>
        </w:rPr>
        <w:t xml:space="preserve"> </w:t>
      </w:r>
      <w:r w:rsidRPr="00EF5D0D">
        <w:rPr>
          <w:rFonts w:ascii="Times New Roman" w:hAnsi="Times New Roman"/>
          <w:color w:val="C00000"/>
        </w:rPr>
        <w:t>If instituting or imp</w:t>
      </w:r>
      <w:r w:rsidRPr="00EF5D0D">
        <w:rPr>
          <w:rFonts w:ascii="Times New Roman" w:hAnsi="Times New Roman"/>
          <w:color w:val="C00000"/>
        </w:rPr>
        <w:t>lementing the</w:t>
      </w:r>
      <w:r w:rsidRPr="00EF5D0D">
        <w:rPr>
          <w:rFonts w:ascii="Times New Roman" w:hAnsi="Times New Roman"/>
          <w:color w:val="C00000"/>
        </w:rPr>
        <w:t xml:space="preserve"> core components of the model </w:t>
      </w:r>
      <w:r w:rsidR="000E6CDD">
        <w:rPr>
          <w:rFonts w:ascii="Times New Roman" w:hAnsi="Times New Roman"/>
          <w:color w:val="C00000"/>
        </w:rPr>
        <w:t xml:space="preserve">that is </w:t>
      </w:r>
      <w:r w:rsidRPr="00EF5D0D">
        <w:rPr>
          <w:rFonts w:ascii="Times New Roman" w:hAnsi="Times New Roman"/>
          <w:color w:val="C00000"/>
        </w:rPr>
        <w:t xml:space="preserve">being used, </w:t>
      </w:r>
      <w:r w:rsidRPr="00EF5D0D">
        <w:rPr>
          <w:rFonts w:ascii="Times New Roman" w:hAnsi="Times New Roman"/>
          <w:color w:val="C00000"/>
        </w:rPr>
        <w:t xml:space="preserve">could </w:t>
      </w:r>
      <w:r w:rsidRPr="00EF5D0D">
        <w:rPr>
          <w:rFonts w:ascii="Times New Roman" w:hAnsi="Times New Roman"/>
          <w:color w:val="C00000"/>
        </w:rPr>
        <w:t>someone expect to see the same positive outcomes you’ve seen</w:t>
      </w:r>
      <w:r w:rsidRPr="00EF5D0D">
        <w:rPr>
          <w:rFonts w:ascii="Times New Roman" w:hAnsi="Times New Roman"/>
          <w:color w:val="C00000"/>
        </w:rPr>
        <w:t xml:space="preserve">? Are the results you’ve seen in DSRIP project generalizable to populations outside of the project’s target population or area? </w:t>
      </w:r>
    </w:p>
    <w:p w:rsidR="00862698" w:rsidRPr="00800EF6" w:rsidRDefault="00862698" w:rsidP="00862698">
      <w:pPr>
        <w:spacing w:after="0" w:line="240" w:lineRule="auto"/>
        <w:ind w:left="1080"/>
        <w:rPr>
          <w:rFonts w:ascii="Times New Roman" w:hAnsi="Times New Roman" w:cs="Times New Roman"/>
          <w:color w:val="C00000"/>
        </w:rPr>
      </w:pPr>
    </w:p>
    <w:p w:rsidR="009B126B" w:rsidRPr="00BD646B" w:rsidRDefault="00F90BD9" w:rsidP="00BD646B">
      <w:pPr>
        <w:numPr>
          <w:ilvl w:val="1"/>
          <w:numId w:val="1"/>
        </w:numPr>
        <w:spacing w:after="0" w:line="240" w:lineRule="auto"/>
        <w:ind w:left="1080"/>
        <w:rPr>
          <w:rFonts w:ascii="Times New Roman" w:hAnsi="Times New Roman" w:cs="Times New Roman"/>
          <w:sz w:val="26"/>
          <w:szCs w:val="26"/>
        </w:rPr>
      </w:pPr>
      <w:r w:rsidRPr="00CF5C98">
        <w:rPr>
          <w:rFonts w:ascii="Times New Roman" w:hAnsi="Times New Roman" w:cs="Times New Roman"/>
          <w:b/>
          <w:color w:val="1F497D" w:themeColor="text2"/>
          <w:sz w:val="26"/>
          <w:szCs w:val="26"/>
        </w:rPr>
        <w:t>Open Discussion:</w:t>
      </w:r>
      <w:r w:rsidRPr="00CF5C98">
        <w:rPr>
          <w:rFonts w:ascii="Times New Roman" w:hAnsi="Times New Roman" w:cs="Times New Roman"/>
          <w:color w:val="1F497D" w:themeColor="text2"/>
          <w:sz w:val="26"/>
          <w:szCs w:val="26"/>
        </w:rPr>
        <w:t xml:space="preserve"> </w:t>
      </w:r>
    </w:p>
    <w:p w:rsidR="005402A7" w:rsidRDefault="0032712E" w:rsidP="0032712E">
      <w:pPr>
        <w:spacing w:after="0" w:line="240" w:lineRule="auto"/>
        <w:ind w:left="1170"/>
        <w:rPr>
          <w:rFonts w:ascii="Times New Roman" w:hAnsi="Times New Roman" w:cs="Times New Roman"/>
          <w:color w:val="C00000"/>
        </w:rPr>
      </w:pPr>
      <w:r>
        <w:rPr>
          <w:rFonts w:ascii="Times New Roman" w:hAnsi="Times New Roman" w:cs="Times New Roman"/>
          <w:color w:val="C00000"/>
        </w:rPr>
        <w:t xml:space="preserve">Ms. Doris Howell provided an example of how she used evidence-based programs in DSRIP. She indicated that, as part of the Texas </w:t>
      </w:r>
      <w:proofErr w:type="gramStart"/>
      <w:r>
        <w:rPr>
          <w:rFonts w:ascii="Times New Roman" w:hAnsi="Times New Roman" w:cs="Times New Roman"/>
          <w:color w:val="C00000"/>
        </w:rPr>
        <w:t>A&amp;M</w:t>
      </w:r>
      <w:proofErr w:type="gramEnd"/>
      <w:r>
        <w:rPr>
          <w:rFonts w:ascii="Times New Roman" w:hAnsi="Times New Roman" w:cs="Times New Roman"/>
          <w:color w:val="C00000"/>
        </w:rPr>
        <w:t xml:space="preserve"> Evidence-based Resource Center, she implements </w:t>
      </w:r>
      <w:r>
        <w:rPr>
          <w:rFonts w:ascii="Times New Roman" w:hAnsi="Times New Roman" w:cs="Times New Roman"/>
          <w:color w:val="C00000"/>
        </w:rPr>
        <w:lastRenderedPageBreak/>
        <w:t xml:space="preserve">standardized, community health &amp; wellness programs that have been proven through research to have positive health outcomes when implemented with fidelity to the core components of the prescribed model. To innovate these programs for DSRIP, Ms. Howell explained that she implements the evidence-based programs through new community partnerships. Ms. Howell provided a specific example of utilizing nursing students, through a new partnership with the Texas </w:t>
      </w:r>
      <w:proofErr w:type="gramStart"/>
      <w:r>
        <w:rPr>
          <w:rFonts w:ascii="Times New Roman" w:hAnsi="Times New Roman" w:cs="Times New Roman"/>
          <w:color w:val="C00000"/>
        </w:rPr>
        <w:t>A&amp;M</w:t>
      </w:r>
      <w:proofErr w:type="gramEnd"/>
      <w:r>
        <w:rPr>
          <w:rFonts w:ascii="Times New Roman" w:hAnsi="Times New Roman" w:cs="Times New Roman"/>
          <w:color w:val="C00000"/>
        </w:rPr>
        <w:t xml:space="preserve"> nursing program, to have them implement the senior fail prevention program ‘A Matter of Balance.’ Ms. Howell’s project is to utilize a train the trainer methodology to train the nursing students to lead A Matter of Balance courses in the community. </w:t>
      </w:r>
    </w:p>
    <w:p w:rsidR="005402A7" w:rsidRDefault="005402A7" w:rsidP="0032712E">
      <w:pPr>
        <w:spacing w:after="0" w:line="240" w:lineRule="auto"/>
        <w:ind w:left="1170"/>
        <w:rPr>
          <w:rFonts w:ascii="Times New Roman" w:hAnsi="Times New Roman" w:cs="Times New Roman"/>
          <w:color w:val="C00000"/>
        </w:rPr>
      </w:pPr>
    </w:p>
    <w:p w:rsidR="005402A7" w:rsidRPr="005402A7" w:rsidRDefault="005402A7" w:rsidP="005402A7">
      <w:pPr>
        <w:spacing w:after="0" w:line="240" w:lineRule="auto"/>
        <w:ind w:left="1170"/>
        <w:rPr>
          <w:rFonts w:ascii="Times New Roman" w:hAnsi="Times New Roman" w:cs="Times New Roman"/>
          <w:vanish/>
          <w:color w:val="C00000"/>
        </w:rPr>
      </w:pPr>
      <w:r>
        <w:rPr>
          <w:rFonts w:ascii="Times New Roman" w:hAnsi="Times New Roman" w:cs="Times New Roman"/>
          <w:color w:val="C00000"/>
        </w:rPr>
        <w:t>Ms. Spurlin asked Ms. Howell if there were specific parameters that could be changed while keeping the evidence-based status or if any change resulted in the project being a promising practice, rather than evidence-</w:t>
      </w:r>
      <w:proofErr w:type="gramStart"/>
      <w:r>
        <w:rPr>
          <w:rFonts w:ascii="Times New Roman" w:hAnsi="Times New Roman" w:cs="Times New Roman"/>
          <w:color w:val="C00000"/>
        </w:rPr>
        <w:t>based?</w:t>
      </w:r>
      <w:proofErr w:type="gramEnd"/>
      <w:r>
        <w:rPr>
          <w:rFonts w:ascii="Times New Roman" w:hAnsi="Times New Roman" w:cs="Times New Roman"/>
          <w:color w:val="C00000"/>
        </w:rPr>
        <w:t xml:space="preserve"> Ms. </w:t>
      </w:r>
      <w:r w:rsidR="00D06C71">
        <w:rPr>
          <w:rFonts w:ascii="Times New Roman" w:hAnsi="Times New Roman" w:cs="Times New Roman"/>
          <w:color w:val="C00000"/>
        </w:rPr>
        <w:t xml:space="preserve">Howell indicated that her Center worked closely with the model creators to determine the line between evidence-based and promising practices. </w:t>
      </w:r>
    </w:p>
    <w:p w:rsidR="005402A7" w:rsidRDefault="005402A7" w:rsidP="0032712E">
      <w:pPr>
        <w:spacing w:after="0" w:line="240" w:lineRule="auto"/>
        <w:ind w:left="1170"/>
        <w:rPr>
          <w:rFonts w:ascii="Times New Roman" w:hAnsi="Times New Roman" w:cs="Times New Roman"/>
          <w:color w:val="C00000"/>
        </w:rPr>
      </w:pPr>
    </w:p>
    <w:p w:rsidR="003909FA" w:rsidRDefault="003909FA" w:rsidP="00725BC4">
      <w:pPr>
        <w:spacing w:after="0" w:line="240" w:lineRule="auto"/>
        <w:rPr>
          <w:rFonts w:ascii="Times New Roman" w:hAnsi="Times New Roman" w:cs="Times New Roman"/>
          <w:color w:val="C00000"/>
        </w:rPr>
      </w:pPr>
    </w:p>
    <w:p w:rsidR="0032712E" w:rsidRDefault="0032712E" w:rsidP="0032712E">
      <w:pPr>
        <w:spacing w:after="0" w:line="240" w:lineRule="auto"/>
        <w:ind w:left="1170"/>
        <w:rPr>
          <w:rFonts w:ascii="Times New Roman" w:hAnsi="Times New Roman" w:cs="Times New Roman"/>
          <w:color w:val="C00000"/>
        </w:rPr>
      </w:pPr>
      <w:r>
        <w:rPr>
          <w:rFonts w:ascii="Times New Roman" w:hAnsi="Times New Roman" w:cs="Times New Roman"/>
          <w:color w:val="C00000"/>
        </w:rPr>
        <w:t xml:space="preserve">Mr. Andrew Karrer </w:t>
      </w:r>
      <w:r w:rsidR="003909FA">
        <w:rPr>
          <w:rFonts w:ascii="Times New Roman" w:hAnsi="Times New Roman" w:cs="Times New Roman"/>
          <w:color w:val="C00000"/>
        </w:rPr>
        <w:t xml:space="preserve">provided an example of utilizing evidence in the implementation of community paramedicine projects. While the project, as a whole is not evidence-based, the model is based on evidence </w:t>
      </w:r>
      <w:r w:rsidR="00A54378">
        <w:rPr>
          <w:rFonts w:ascii="Times New Roman" w:hAnsi="Times New Roman" w:cs="Times New Roman"/>
          <w:color w:val="C00000"/>
        </w:rPr>
        <w:t xml:space="preserve">from a 10 year study performed by CMS that found that in-home follow-up visits had a significant reduction in emergency department utilization, while telephone-based follow-up had no effect. The CMS study also found that in-home follow up programs were significantly more cost-effective than the telephone-based follow-up programs. Mr. Karrer incorporated this evidence into the community paramedicine model and eventually hopes that the model itself will become evidence-based. </w:t>
      </w:r>
    </w:p>
    <w:p w:rsidR="00A54378" w:rsidRDefault="00A54378" w:rsidP="0032712E">
      <w:pPr>
        <w:spacing w:after="0" w:line="240" w:lineRule="auto"/>
        <w:ind w:left="1170"/>
        <w:rPr>
          <w:rFonts w:ascii="Times New Roman" w:hAnsi="Times New Roman" w:cs="Times New Roman"/>
          <w:color w:val="C00000"/>
        </w:rPr>
      </w:pPr>
    </w:p>
    <w:p w:rsidR="007B1CEC" w:rsidRDefault="007B1CEC" w:rsidP="0032712E">
      <w:pPr>
        <w:spacing w:after="0" w:line="240" w:lineRule="auto"/>
        <w:ind w:left="1170"/>
        <w:rPr>
          <w:rFonts w:ascii="Times New Roman" w:hAnsi="Times New Roman" w:cs="Times New Roman"/>
          <w:color w:val="C00000"/>
        </w:rPr>
      </w:pPr>
      <w:r>
        <w:rPr>
          <w:rFonts w:ascii="Times New Roman" w:hAnsi="Times New Roman" w:cs="Times New Roman"/>
          <w:color w:val="C00000"/>
        </w:rPr>
        <w:t>Ms. Spurlin posed the following question to the group: Is anyone else seeing early improvements from DSRIP projects that they feel could be replicated by other providers?</w:t>
      </w:r>
    </w:p>
    <w:p w:rsidR="007B1CEC" w:rsidRDefault="007B1CEC" w:rsidP="0032712E">
      <w:pPr>
        <w:spacing w:after="0" w:line="240" w:lineRule="auto"/>
        <w:ind w:left="1170"/>
        <w:rPr>
          <w:rFonts w:ascii="Times New Roman" w:hAnsi="Times New Roman" w:cs="Times New Roman"/>
          <w:color w:val="C00000"/>
        </w:rPr>
      </w:pPr>
    </w:p>
    <w:p w:rsidR="007B1CEC" w:rsidRDefault="007B1CEC" w:rsidP="0032712E">
      <w:pPr>
        <w:spacing w:after="0" w:line="240" w:lineRule="auto"/>
        <w:ind w:left="1170"/>
        <w:rPr>
          <w:rFonts w:ascii="Times New Roman" w:hAnsi="Times New Roman" w:cs="Times New Roman"/>
          <w:color w:val="C00000"/>
        </w:rPr>
      </w:pPr>
      <w:r>
        <w:rPr>
          <w:rFonts w:ascii="Times New Roman" w:hAnsi="Times New Roman" w:cs="Times New Roman"/>
          <w:color w:val="C00000"/>
        </w:rPr>
        <w:t>Ms. Peterson indicated that Tri-County Services had implemented an integrated behavioral and primary care model that utilized an integrated care tool designed by the Center for Evidence-based Practices through Case Western</w:t>
      </w:r>
      <w:r w:rsidR="008E7810">
        <w:rPr>
          <w:rFonts w:ascii="Times New Roman" w:hAnsi="Times New Roman" w:cs="Times New Roman"/>
          <w:color w:val="C00000"/>
        </w:rPr>
        <w:t xml:space="preserve"> Reserve</w:t>
      </w:r>
      <w:r>
        <w:rPr>
          <w:rFonts w:ascii="Times New Roman" w:hAnsi="Times New Roman" w:cs="Times New Roman"/>
          <w:color w:val="C00000"/>
        </w:rPr>
        <w:t>. While this tool is not strictly evidence-based, Ms. Peterson indicated that she had created a fidelity monitoring tool that utilized the Case</w:t>
      </w:r>
      <w:r w:rsidR="008E7810">
        <w:rPr>
          <w:rFonts w:ascii="Times New Roman" w:hAnsi="Times New Roman" w:cs="Times New Roman"/>
          <w:color w:val="C00000"/>
        </w:rPr>
        <w:t xml:space="preserve"> </w:t>
      </w:r>
      <w:r>
        <w:rPr>
          <w:rFonts w:ascii="Times New Roman" w:hAnsi="Times New Roman" w:cs="Times New Roman"/>
          <w:color w:val="C00000"/>
        </w:rPr>
        <w:t>Western</w:t>
      </w:r>
      <w:r w:rsidR="008E7810">
        <w:rPr>
          <w:rFonts w:ascii="Times New Roman" w:hAnsi="Times New Roman" w:cs="Times New Roman"/>
          <w:color w:val="C00000"/>
        </w:rPr>
        <w:t xml:space="preserve"> Reserve</w:t>
      </w:r>
      <w:r>
        <w:rPr>
          <w:rFonts w:ascii="Times New Roman" w:hAnsi="Times New Roman" w:cs="Times New Roman"/>
          <w:color w:val="C00000"/>
        </w:rPr>
        <w:t xml:space="preserve"> tool to evaluate Tri-County Services’</w:t>
      </w:r>
      <w:r w:rsidR="00A31AB7">
        <w:rPr>
          <w:rFonts w:ascii="Times New Roman" w:hAnsi="Times New Roman" w:cs="Times New Roman"/>
          <w:color w:val="C00000"/>
        </w:rPr>
        <w:t xml:space="preserve"> DSRIP program, which could eventually show the effectiveness of the program. </w:t>
      </w:r>
    </w:p>
    <w:p w:rsidR="00A31AB7" w:rsidRDefault="00A31AB7" w:rsidP="0032712E">
      <w:pPr>
        <w:spacing w:after="0" w:line="240" w:lineRule="auto"/>
        <w:ind w:left="1170"/>
        <w:rPr>
          <w:rFonts w:ascii="Times New Roman" w:hAnsi="Times New Roman" w:cs="Times New Roman"/>
          <w:color w:val="C00000"/>
        </w:rPr>
      </w:pPr>
    </w:p>
    <w:p w:rsidR="00A31AB7" w:rsidRDefault="00A31AB7" w:rsidP="0032712E">
      <w:pPr>
        <w:spacing w:after="0" w:line="240" w:lineRule="auto"/>
        <w:ind w:left="1170"/>
        <w:rPr>
          <w:rFonts w:ascii="Times New Roman" w:hAnsi="Times New Roman" w:cs="Times New Roman"/>
          <w:color w:val="C00000"/>
        </w:rPr>
      </w:pPr>
      <w:r>
        <w:rPr>
          <w:rFonts w:ascii="Times New Roman" w:hAnsi="Times New Roman" w:cs="Times New Roman"/>
          <w:color w:val="C00000"/>
        </w:rPr>
        <w:t xml:space="preserve">Ms. Peterson also indicated another one of Tri-County Service’s DSRIP projects was based on the Assertive Community Treatment (ACT) model constructed by the National Alliance for Mental Illness (NAMI). NAMI’s ACT model is generally focused on long-term mental health care, while Ms. Peterson’s project utilizes similar components to focus on prevention and crisis care. Ms. Peterson utilized the ACT model to create a fidelity tool for her DSRIP project. </w:t>
      </w:r>
    </w:p>
    <w:p w:rsidR="008E7810" w:rsidRDefault="008E7810" w:rsidP="0032712E">
      <w:pPr>
        <w:spacing w:after="0" w:line="240" w:lineRule="auto"/>
        <w:ind w:left="1170"/>
        <w:rPr>
          <w:rFonts w:ascii="Times New Roman" w:hAnsi="Times New Roman" w:cs="Times New Roman"/>
          <w:color w:val="C00000"/>
        </w:rPr>
      </w:pPr>
    </w:p>
    <w:p w:rsidR="00D16D8A" w:rsidRDefault="00D16D8A" w:rsidP="00D16D8A">
      <w:pPr>
        <w:spacing w:after="0" w:line="240" w:lineRule="auto"/>
        <w:ind w:left="1170"/>
        <w:rPr>
          <w:rFonts w:ascii="Times New Roman" w:hAnsi="Times New Roman" w:cs="Times New Roman"/>
          <w:color w:val="C00000"/>
        </w:rPr>
      </w:pPr>
      <w:r>
        <w:rPr>
          <w:rFonts w:ascii="Times New Roman" w:hAnsi="Times New Roman" w:cs="Times New Roman"/>
          <w:color w:val="C00000"/>
        </w:rPr>
        <w:t>Ms. Howell highlighted that a crucial part of evidence-based programs is fidelity to the core components and the importance of simultaneous fidelity monitoring and data collection. A lay leader may stray from the prescribed program in a way they find helpful, but the objective evidence from the data monitoring would suggest that the effectiveness of the program decreased due to the change in the core components.</w:t>
      </w:r>
    </w:p>
    <w:p w:rsidR="00D16D8A" w:rsidRDefault="00D16D8A" w:rsidP="00D16D8A">
      <w:pPr>
        <w:spacing w:after="0" w:line="240" w:lineRule="auto"/>
        <w:ind w:left="1170"/>
        <w:rPr>
          <w:rFonts w:ascii="Times New Roman" w:hAnsi="Times New Roman" w:cs="Times New Roman"/>
          <w:color w:val="C00000"/>
        </w:rPr>
      </w:pPr>
    </w:p>
    <w:p w:rsidR="00D16D8A" w:rsidRDefault="00D16D8A" w:rsidP="00D16D8A">
      <w:pPr>
        <w:spacing w:after="0" w:line="240" w:lineRule="auto"/>
        <w:ind w:left="1170"/>
        <w:rPr>
          <w:rFonts w:ascii="Times New Roman" w:hAnsi="Times New Roman" w:cs="Times New Roman"/>
          <w:color w:val="C00000"/>
        </w:rPr>
      </w:pPr>
      <w:r>
        <w:rPr>
          <w:rFonts w:ascii="Times New Roman" w:hAnsi="Times New Roman" w:cs="Times New Roman"/>
          <w:color w:val="C00000"/>
        </w:rPr>
        <w:t>Ms. Riley informed the group that CHI St. Luke</w:t>
      </w:r>
      <w:r w:rsidR="00BD646B">
        <w:rPr>
          <w:rFonts w:ascii="Times New Roman" w:hAnsi="Times New Roman" w:cs="Times New Roman"/>
          <w:color w:val="C00000"/>
        </w:rPr>
        <w:t>’s T</w:t>
      </w:r>
      <w:r>
        <w:rPr>
          <w:rFonts w:ascii="Times New Roman" w:hAnsi="Times New Roman" w:cs="Times New Roman"/>
          <w:color w:val="C00000"/>
        </w:rPr>
        <w:t xml:space="preserve">he Woodlands Hospital recently implemented a new evidence-based practice in their chronic disease registry program called Project RED (Re-Engineering Discharge). Ms. Riley explained that Project RED is evidence-based and is designed to decreased readmission rates through a prescribed educational methodology and follow-up. Project RED was designed at Boston University’s Medical Center and lays out the 11 steps of the evidence-based </w:t>
      </w:r>
      <w:r w:rsidR="00C96F83">
        <w:rPr>
          <w:rFonts w:ascii="Times New Roman" w:hAnsi="Times New Roman" w:cs="Times New Roman"/>
          <w:color w:val="C00000"/>
        </w:rPr>
        <w:t>program; h</w:t>
      </w:r>
      <w:r>
        <w:rPr>
          <w:rFonts w:ascii="Times New Roman" w:hAnsi="Times New Roman" w:cs="Times New Roman"/>
          <w:color w:val="C00000"/>
        </w:rPr>
        <w:t>owever,</w:t>
      </w:r>
      <w:r w:rsidR="00FA1265">
        <w:rPr>
          <w:rFonts w:ascii="Times New Roman" w:hAnsi="Times New Roman" w:cs="Times New Roman"/>
          <w:color w:val="C00000"/>
        </w:rPr>
        <w:t xml:space="preserve"> built into the</w:t>
      </w:r>
      <w:r>
        <w:rPr>
          <w:rFonts w:ascii="Times New Roman" w:hAnsi="Times New Roman" w:cs="Times New Roman"/>
          <w:color w:val="C00000"/>
        </w:rPr>
        <w:t xml:space="preserve"> </w:t>
      </w:r>
      <w:r w:rsidR="00FA1265">
        <w:rPr>
          <w:rFonts w:ascii="Times New Roman" w:hAnsi="Times New Roman" w:cs="Times New Roman"/>
          <w:color w:val="C00000"/>
        </w:rPr>
        <w:t>program</w:t>
      </w:r>
      <w:r>
        <w:rPr>
          <w:rFonts w:ascii="Times New Roman" w:hAnsi="Times New Roman" w:cs="Times New Roman"/>
          <w:color w:val="C00000"/>
        </w:rPr>
        <w:t xml:space="preserve"> is leeway for tweaking of </w:t>
      </w:r>
      <w:r w:rsidR="00C96F83">
        <w:rPr>
          <w:rFonts w:ascii="Times New Roman" w:hAnsi="Times New Roman" w:cs="Times New Roman"/>
          <w:color w:val="C00000"/>
        </w:rPr>
        <w:t>hospital implementation, within a defined set of parameters,</w:t>
      </w:r>
      <w:r>
        <w:rPr>
          <w:rFonts w:ascii="Times New Roman" w:hAnsi="Times New Roman" w:cs="Times New Roman"/>
          <w:color w:val="C00000"/>
        </w:rPr>
        <w:t xml:space="preserve"> to fit the facility implementing the program, </w:t>
      </w:r>
      <w:r w:rsidR="00C96F83">
        <w:rPr>
          <w:rFonts w:ascii="Times New Roman" w:hAnsi="Times New Roman" w:cs="Times New Roman"/>
          <w:color w:val="C00000"/>
        </w:rPr>
        <w:t>all while standardizing the data collection process</w:t>
      </w:r>
      <w:r>
        <w:rPr>
          <w:rFonts w:ascii="Times New Roman" w:hAnsi="Times New Roman" w:cs="Times New Roman"/>
          <w:color w:val="C00000"/>
        </w:rPr>
        <w:t xml:space="preserve">. </w:t>
      </w:r>
      <w:r w:rsidR="00C96F83">
        <w:rPr>
          <w:rFonts w:ascii="Times New Roman" w:hAnsi="Times New Roman" w:cs="Times New Roman"/>
          <w:color w:val="C00000"/>
        </w:rPr>
        <w:t xml:space="preserve">Ms. Riley indicated that other CHI hospitals were implementing Project RED. </w:t>
      </w:r>
      <w:r w:rsidR="006343DD">
        <w:rPr>
          <w:rFonts w:ascii="Times New Roman" w:hAnsi="Times New Roman" w:cs="Times New Roman"/>
          <w:color w:val="C00000"/>
        </w:rPr>
        <w:t xml:space="preserve">Ms. Riley indicated that while CHI paid to use the Project RED methodology at a system-level, the actual implementation cost at the hospital-level was minimal. </w:t>
      </w:r>
      <w:r w:rsidR="004C0160">
        <w:rPr>
          <w:rFonts w:ascii="Times New Roman" w:hAnsi="Times New Roman" w:cs="Times New Roman"/>
          <w:color w:val="C00000"/>
        </w:rPr>
        <w:t xml:space="preserve">Ms. Riley indicated that Conroe Regional Medical Center was also utilizing Project RED. </w:t>
      </w:r>
    </w:p>
    <w:p w:rsidR="008E7810" w:rsidRDefault="008E7810" w:rsidP="0032712E">
      <w:pPr>
        <w:spacing w:after="0" w:line="240" w:lineRule="auto"/>
        <w:ind w:left="1170"/>
        <w:rPr>
          <w:rFonts w:ascii="Times New Roman" w:hAnsi="Times New Roman" w:cs="Times New Roman"/>
          <w:color w:val="C00000"/>
        </w:rPr>
      </w:pPr>
    </w:p>
    <w:p w:rsidR="00BD646B" w:rsidRDefault="006B3EDB" w:rsidP="0032712E">
      <w:pPr>
        <w:spacing w:after="0" w:line="240" w:lineRule="auto"/>
        <w:ind w:left="1170"/>
        <w:rPr>
          <w:rFonts w:ascii="Times New Roman" w:hAnsi="Times New Roman" w:cs="Times New Roman"/>
          <w:color w:val="C00000"/>
        </w:rPr>
      </w:pPr>
      <w:r>
        <w:rPr>
          <w:rFonts w:ascii="Times New Roman" w:hAnsi="Times New Roman" w:cs="Times New Roman"/>
          <w:color w:val="C00000"/>
        </w:rPr>
        <w:t xml:space="preserve">Ms. Spurlin asked providers to consider, that under Waiver renewal or extension, what would be the next step of their current DSRIP projects? </w:t>
      </w:r>
    </w:p>
    <w:p w:rsidR="00592201" w:rsidRDefault="00592201" w:rsidP="0032712E">
      <w:pPr>
        <w:spacing w:after="0" w:line="240" w:lineRule="auto"/>
        <w:ind w:left="1170"/>
        <w:rPr>
          <w:rFonts w:ascii="Times New Roman" w:hAnsi="Times New Roman" w:cs="Times New Roman"/>
          <w:color w:val="C00000"/>
        </w:rPr>
      </w:pPr>
    </w:p>
    <w:p w:rsidR="00592201" w:rsidRDefault="00592201" w:rsidP="0032712E">
      <w:pPr>
        <w:spacing w:after="0" w:line="240" w:lineRule="auto"/>
        <w:ind w:left="1170"/>
        <w:rPr>
          <w:rFonts w:ascii="Times New Roman" w:hAnsi="Times New Roman" w:cs="Times New Roman"/>
          <w:color w:val="C00000"/>
        </w:rPr>
      </w:pPr>
      <w:r>
        <w:rPr>
          <w:rFonts w:ascii="Times New Roman" w:hAnsi="Times New Roman" w:cs="Times New Roman"/>
          <w:color w:val="C00000"/>
        </w:rPr>
        <w:t xml:space="preserve">Ms. Riley inquired if existing projects would be continued or if new projects would be added under Waiver renewal or extension. Ms. Spurlin indicated that her belief was that HHSC was proposing to allow both the continuation of existing DSRIP projects and the addition of new projects. </w:t>
      </w:r>
    </w:p>
    <w:p w:rsidR="006B3EDB" w:rsidRDefault="006B3EDB" w:rsidP="0032712E">
      <w:pPr>
        <w:spacing w:after="0" w:line="240" w:lineRule="auto"/>
        <w:ind w:left="1170"/>
        <w:rPr>
          <w:rFonts w:ascii="Times New Roman" w:hAnsi="Times New Roman" w:cs="Times New Roman"/>
          <w:color w:val="C00000"/>
        </w:rPr>
      </w:pPr>
    </w:p>
    <w:p w:rsidR="00F90BD9" w:rsidRDefault="00F90BD9" w:rsidP="00514EC8">
      <w:pPr>
        <w:spacing w:after="0" w:line="240" w:lineRule="auto"/>
        <w:rPr>
          <w:rFonts w:ascii="Times New Roman" w:hAnsi="Times New Roman" w:cs="Times New Roman"/>
          <w:b/>
          <w:sz w:val="26"/>
          <w:szCs w:val="26"/>
        </w:rPr>
      </w:pPr>
    </w:p>
    <w:p w:rsidR="00E517F6" w:rsidRPr="00CF5C98" w:rsidRDefault="00E517F6" w:rsidP="00E517F6">
      <w:pPr>
        <w:numPr>
          <w:ilvl w:val="0"/>
          <w:numId w:val="1"/>
        </w:numPr>
        <w:spacing w:after="0" w:line="240" w:lineRule="auto"/>
        <w:ind w:left="540" w:hanging="540"/>
        <w:rPr>
          <w:rFonts w:ascii="Times New Roman" w:hAnsi="Times New Roman" w:cs="Times New Roman"/>
          <w:b/>
          <w:sz w:val="26"/>
          <w:szCs w:val="26"/>
        </w:rPr>
      </w:pPr>
      <w:r w:rsidRPr="00CF5C98">
        <w:rPr>
          <w:rFonts w:ascii="Times New Roman" w:hAnsi="Times New Roman" w:cs="Times New Roman"/>
          <w:b/>
          <w:sz w:val="26"/>
          <w:szCs w:val="26"/>
        </w:rPr>
        <w:t xml:space="preserve">Learning Collaborative </w:t>
      </w:r>
      <w:r w:rsidR="000212AF" w:rsidRPr="00CF5C98">
        <w:rPr>
          <w:rFonts w:ascii="Times New Roman" w:hAnsi="Times New Roman" w:cs="Times New Roman"/>
          <w:b/>
          <w:sz w:val="26"/>
          <w:szCs w:val="26"/>
        </w:rPr>
        <w:t xml:space="preserve">Recap &amp; </w:t>
      </w:r>
      <w:r w:rsidR="00465D30" w:rsidRPr="00CF5C98">
        <w:rPr>
          <w:rFonts w:ascii="Times New Roman" w:hAnsi="Times New Roman" w:cs="Times New Roman"/>
          <w:b/>
          <w:sz w:val="26"/>
          <w:szCs w:val="26"/>
        </w:rPr>
        <w:t>Upcoming Events</w:t>
      </w:r>
    </w:p>
    <w:p w:rsidR="007300AE" w:rsidRPr="007300AE" w:rsidRDefault="005B17A0" w:rsidP="007300AE">
      <w:pPr>
        <w:spacing w:after="0" w:line="240" w:lineRule="auto"/>
        <w:ind w:left="720"/>
        <w:rPr>
          <w:rFonts w:ascii="Times New Roman" w:hAnsi="Times New Roman" w:cs="Times New Roman"/>
          <w:color w:val="C00000"/>
        </w:rPr>
      </w:pPr>
      <w:r>
        <w:rPr>
          <w:rFonts w:ascii="Times New Roman" w:hAnsi="Times New Roman" w:cs="Times New Roman"/>
          <w:color w:val="C00000"/>
        </w:rPr>
        <w:t>Participants are reminded that Regional M</w:t>
      </w:r>
      <w:r w:rsidR="007300AE" w:rsidRPr="007300AE">
        <w:rPr>
          <w:rFonts w:ascii="Times New Roman" w:hAnsi="Times New Roman" w:cs="Times New Roman"/>
          <w:color w:val="C00000"/>
        </w:rPr>
        <w:t xml:space="preserve">eeting will take place on </w:t>
      </w:r>
      <w:r w:rsidR="007300AE" w:rsidRPr="007300AE">
        <w:rPr>
          <w:rFonts w:ascii="Times New Roman" w:hAnsi="Times New Roman" w:cs="Times New Roman"/>
          <w:color w:val="C00000"/>
        </w:rPr>
        <w:t>April 15</w:t>
      </w:r>
      <w:r w:rsidR="007300AE" w:rsidRPr="007300AE">
        <w:rPr>
          <w:rFonts w:ascii="Times New Roman" w:hAnsi="Times New Roman" w:cs="Times New Roman"/>
          <w:color w:val="C00000"/>
          <w:vertAlign w:val="superscript"/>
        </w:rPr>
        <w:t>th</w:t>
      </w:r>
      <w:r w:rsidR="007300AE" w:rsidRPr="007300AE">
        <w:rPr>
          <w:rFonts w:ascii="Times New Roman" w:hAnsi="Times New Roman" w:cs="Times New Roman"/>
          <w:color w:val="C00000"/>
        </w:rPr>
        <w:t xml:space="preserve"> </w:t>
      </w:r>
      <w:r w:rsidR="007300AE" w:rsidRPr="007300AE">
        <w:rPr>
          <w:rFonts w:ascii="Times New Roman" w:hAnsi="Times New Roman" w:cs="Times New Roman"/>
          <w:color w:val="C00000"/>
        </w:rPr>
        <w:t>at</w:t>
      </w:r>
      <w:r w:rsidR="007300AE" w:rsidRPr="007300AE">
        <w:rPr>
          <w:rFonts w:ascii="Times New Roman" w:hAnsi="Times New Roman" w:cs="Times New Roman"/>
          <w:color w:val="C00000"/>
        </w:rPr>
        <w:t xml:space="preserve"> 1:30 p.m. at the College Station Medical Center</w:t>
      </w:r>
      <w:r w:rsidR="007300AE" w:rsidRPr="007300AE">
        <w:rPr>
          <w:rFonts w:ascii="Times New Roman" w:hAnsi="Times New Roman" w:cs="Times New Roman"/>
          <w:color w:val="C00000"/>
        </w:rPr>
        <w:t xml:space="preserve"> and to RSVP, whether they are attending in person or dialing in to the conference line, ASAP to the Anchor Team (</w:t>
      </w:r>
      <w:hyperlink r:id="rId9" w:history="1">
        <w:r w:rsidR="007300AE" w:rsidRPr="00281842">
          <w:rPr>
            <w:rStyle w:val="Hyperlink"/>
            <w:rFonts w:ascii="Times New Roman" w:hAnsi="Times New Roman" w:cs="Times New Roman"/>
          </w:rPr>
          <w:t>rhp17@tamhsc.edu</w:t>
        </w:r>
      </w:hyperlink>
      <w:r w:rsidR="007300AE" w:rsidRPr="007300AE">
        <w:rPr>
          <w:rFonts w:ascii="Times New Roman" w:hAnsi="Times New Roman" w:cs="Times New Roman"/>
          <w:color w:val="C00000"/>
        </w:rPr>
        <w:t>)</w:t>
      </w:r>
      <w:r w:rsidR="007300AE">
        <w:rPr>
          <w:rFonts w:ascii="Times New Roman" w:hAnsi="Times New Roman" w:cs="Times New Roman"/>
          <w:color w:val="C00000"/>
        </w:rPr>
        <w:t xml:space="preserve">. This will be a joint meeting with RHP 17 and RHP 8. </w:t>
      </w:r>
    </w:p>
    <w:p w:rsidR="00F90BD9" w:rsidRPr="00CF5C98" w:rsidRDefault="00F90BD9" w:rsidP="00E517F6">
      <w:pPr>
        <w:spacing w:after="0" w:line="240" w:lineRule="auto"/>
        <w:ind w:left="540"/>
        <w:rPr>
          <w:rFonts w:ascii="Times New Roman" w:hAnsi="Times New Roman" w:cs="Times New Roman"/>
          <w:b/>
          <w:sz w:val="26"/>
          <w:szCs w:val="26"/>
        </w:rPr>
      </w:pPr>
    </w:p>
    <w:p w:rsidR="009B485F" w:rsidRPr="00CF5C98" w:rsidRDefault="00B502AF" w:rsidP="009B485F">
      <w:pPr>
        <w:numPr>
          <w:ilvl w:val="0"/>
          <w:numId w:val="1"/>
        </w:numPr>
        <w:spacing w:after="0" w:line="240" w:lineRule="auto"/>
        <w:ind w:left="540" w:hanging="540"/>
        <w:rPr>
          <w:rFonts w:ascii="Times New Roman" w:hAnsi="Times New Roman" w:cs="Times New Roman"/>
          <w:b/>
          <w:sz w:val="26"/>
          <w:szCs w:val="26"/>
        </w:rPr>
      </w:pPr>
      <w:r w:rsidRPr="00CF5C98">
        <w:rPr>
          <w:rFonts w:ascii="Times New Roman" w:hAnsi="Times New Roman" w:cs="Times New Roman"/>
          <w:b/>
          <w:sz w:val="26"/>
          <w:szCs w:val="26"/>
        </w:rPr>
        <w:t>Next Steps &amp; Adjourn</w:t>
      </w:r>
      <w:r w:rsidR="007A0909" w:rsidRPr="00CF5C98">
        <w:rPr>
          <w:rFonts w:ascii="Times New Roman" w:hAnsi="Times New Roman" w:cs="Times New Roman"/>
          <w:b/>
          <w:sz w:val="26"/>
          <w:szCs w:val="26"/>
        </w:rPr>
        <w:t xml:space="preserve"> </w:t>
      </w:r>
    </w:p>
    <w:p w:rsidR="00FB3587" w:rsidRDefault="00002F64" w:rsidP="00000500">
      <w:pPr>
        <w:numPr>
          <w:ilvl w:val="1"/>
          <w:numId w:val="1"/>
        </w:numPr>
        <w:spacing w:after="0" w:line="240" w:lineRule="auto"/>
        <w:ind w:left="1080"/>
        <w:rPr>
          <w:rFonts w:ascii="Times New Roman" w:hAnsi="Times New Roman" w:cs="Times New Roman"/>
          <w:sz w:val="26"/>
          <w:szCs w:val="26"/>
        </w:rPr>
      </w:pPr>
      <w:r w:rsidRPr="00CF5C98">
        <w:rPr>
          <w:rFonts w:ascii="Times New Roman" w:hAnsi="Times New Roman" w:cs="Times New Roman"/>
          <w:sz w:val="26"/>
          <w:szCs w:val="26"/>
        </w:rPr>
        <w:t xml:space="preserve">Next </w:t>
      </w:r>
      <w:r w:rsidR="00DF2116" w:rsidRPr="00CF5C98">
        <w:rPr>
          <w:rFonts w:ascii="Times New Roman" w:hAnsi="Times New Roman" w:cs="Times New Roman"/>
          <w:sz w:val="26"/>
          <w:szCs w:val="26"/>
        </w:rPr>
        <w:t xml:space="preserve">call </w:t>
      </w:r>
      <w:r w:rsidRPr="00CF5C98">
        <w:rPr>
          <w:rFonts w:ascii="Times New Roman" w:hAnsi="Times New Roman" w:cs="Times New Roman"/>
          <w:sz w:val="26"/>
          <w:szCs w:val="26"/>
        </w:rPr>
        <w:t xml:space="preserve">scheduled for </w:t>
      </w:r>
      <w:r w:rsidR="00B651C8" w:rsidRPr="00B651C8">
        <w:rPr>
          <w:rFonts w:ascii="Times New Roman" w:hAnsi="Times New Roman" w:cs="Times New Roman"/>
          <w:sz w:val="26"/>
          <w:szCs w:val="26"/>
          <w:u w:val="single"/>
        </w:rPr>
        <w:t>Thursday,</w:t>
      </w:r>
      <w:r w:rsidR="00410A41">
        <w:rPr>
          <w:rFonts w:ascii="Times New Roman" w:hAnsi="Times New Roman" w:cs="Times New Roman"/>
          <w:sz w:val="26"/>
          <w:szCs w:val="26"/>
          <w:u w:val="single"/>
        </w:rPr>
        <w:t xml:space="preserve"> May</w:t>
      </w:r>
      <w:r w:rsidR="00B53525">
        <w:rPr>
          <w:rFonts w:ascii="Times New Roman" w:hAnsi="Times New Roman" w:cs="Times New Roman"/>
          <w:sz w:val="26"/>
          <w:szCs w:val="26"/>
          <w:u w:val="single"/>
        </w:rPr>
        <w:t xml:space="preserve"> </w:t>
      </w:r>
      <w:r w:rsidR="00410A41">
        <w:rPr>
          <w:rFonts w:ascii="Times New Roman" w:hAnsi="Times New Roman" w:cs="Times New Roman"/>
          <w:sz w:val="26"/>
          <w:szCs w:val="26"/>
          <w:u w:val="single"/>
        </w:rPr>
        <w:t>14</w:t>
      </w:r>
      <w:r w:rsidR="00B651C8" w:rsidRPr="00B651C8">
        <w:rPr>
          <w:rFonts w:ascii="Times New Roman" w:hAnsi="Times New Roman" w:cs="Times New Roman"/>
          <w:sz w:val="26"/>
          <w:szCs w:val="26"/>
          <w:u w:val="single"/>
        </w:rPr>
        <w:t xml:space="preserve">, </w:t>
      </w:r>
      <w:r w:rsidR="00AC5301" w:rsidRPr="00AC5301">
        <w:rPr>
          <w:rFonts w:ascii="Times New Roman" w:hAnsi="Times New Roman" w:cs="Times New Roman"/>
          <w:sz w:val="26"/>
          <w:szCs w:val="26"/>
          <w:u w:val="single"/>
        </w:rPr>
        <w:t xml:space="preserve">2015 </w:t>
      </w:r>
      <w:r w:rsidR="00AE639F" w:rsidRPr="00CF5C98">
        <w:rPr>
          <w:rFonts w:ascii="Times New Roman" w:hAnsi="Times New Roman" w:cs="Times New Roman"/>
          <w:sz w:val="26"/>
          <w:szCs w:val="26"/>
          <w:u w:val="single"/>
        </w:rPr>
        <w:t>at 10 a.m</w:t>
      </w:r>
      <w:r w:rsidR="00AE639F" w:rsidRPr="00CF5C98">
        <w:rPr>
          <w:rFonts w:ascii="Times New Roman" w:hAnsi="Times New Roman" w:cs="Times New Roman"/>
          <w:sz w:val="26"/>
          <w:szCs w:val="26"/>
        </w:rPr>
        <w:t xml:space="preserve">. </w:t>
      </w:r>
    </w:p>
    <w:p w:rsidR="00622710" w:rsidRDefault="00622710" w:rsidP="00622710">
      <w:pPr>
        <w:spacing w:after="0" w:line="240" w:lineRule="auto"/>
        <w:ind w:left="-720"/>
        <w:rPr>
          <w:rFonts w:ascii="Times New Roman" w:hAnsi="Times New Roman" w:cs="Times New Roman"/>
          <w:b/>
          <w:i/>
          <w:color w:val="000000" w:themeColor="text1"/>
          <w:sz w:val="20"/>
          <w:szCs w:val="20"/>
        </w:rPr>
      </w:pPr>
    </w:p>
    <w:p w:rsidR="00622710" w:rsidRDefault="00622710" w:rsidP="00622710">
      <w:pPr>
        <w:spacing w:after="0" w:line="240" w:lineRule="auto"/>
        <w:ind w:left="-720"/>
        <w:rPr>
          <w:rFonts w:ascii="Times New Roman" w:hAnsi="Times New Roman" w:cs="Times New Roman"/>
          <w:b/>
          <w:i/>
          <w:color w:val="000000" w:themeColor="text1"/>
          <w:sz w:val="20"/>
          <w:szCs w:val="20"/>
        </w:rPr>
      </w:pPr>
    </w:p>
    <w:p w:rsidR="00BF6526" w:rsidRPr="00622710" w:rsidRDefault="00264141" w:rsidP="00622710">
      <w:pPr>
        <w:spacing w:after="0" w:line="240" w:lineRule="auto"/>
        <w:ind w:left="-720"/>
        <w:rPr>
          <w:rFonts w:ascii="Times New Roman" w:hAnsi="Times New Roman" w:cs="Times New Roman"/>
          <w:i/>
          <w:color w:val="1F497D" w:themeColor="text2"/>
          <w:sz w:val="24"/>
          <w:szCs w:val="24"/>
        </w:rPr>
      </w:pPr>
      <w:r w:rsidRPr="00622710">
        <w:rPr>
          <w:rFonts w:ascii="Times New Roman" w:hAnsi="Times New Roman" w:cs="Times New Roman"/>
          <w:i/>
          <w:color w:val="000000" w:themeColor="text1"/>
          <w:sz w:val="24"/>
          <w:szCs w:val="24"/>
        </w:rPr>
        <w:t>Have an idea</w:t>
      </w:r>
      <w:r w:rsidR="00F90BD9" w:rsidRPr="00622710">
        <w:rPr>
          <w:rFonts w:ascii="Times New Roman" w:hAnsi="Times New Roman" w:cs="Times New Roman"/>
          <w:i/>
          <w:color w:val="000000" w:themeColor="text1"/>
          <w:sz w:val="24"/>
          <w:szCs w:val="24"/>
        </w:rPr>
        <w:t>/</w:t>
      </w:r>
      <w:r w:rsidRPr="00622710">
        <w:rPr>
          <w:rFonts w:ascii="Times New Roman" w:hAnsi="Times New Roman" w:cs="Times New Roman"/>
          <w:i/>
          <w:color w:val="000000" w:themeColor="text1"/>
          <w:sz w:val="24"/>
          <w:szCs w:val="24"/>
        </w:rPr>
        <w:t xml:space="preserve">suggestion to share or topic to recommend for future Learning Collaborative calls, </w:t>
      </w:r>
      <w:r w:rsidR="00C43408" w:rsidRPr="00622710">
        <w:rPr>
          <w:rFonts w:ascii="Times New Roman" w:hAnsi="Times New Roman" w:cs="Times New Roman"/>
          <w:i/>
          <w:color w:val="000000" w:themeColor="text1"/>
          <w:sz w:val="24"/>
          <w:szCs w:val="24"/>
        </w:rPr>
        <w:t>articles</w:t>
      </w:r>
      <w:r w:rsidRPr="00622710">
        <w:rPr>
          <w:rFonts w:ascii="Times New Roman" w:hAnsi="Times New Roman" w:cs="Times New Roman"/>
          <w:i/>
          <w:color w:val="000000" w:themeColor="text1"/>
          <w:sz w:val="24"/>
          <w:szCs w:val="24"/>
        </w:rPr>
        <w:t xml:space="preserve">, or upcoming events? We want to </w:t>
      </w:r>
      <w:r w:rsidR="00C43408" w:rsidRPr="00622710">
        <w:rPr>
          <w:rFonts w:ascii="Times New Roman" w:hAnsi="Times New Roman" w:cs="Times New Roman"/>
          <w:i/>
          <w:color w:val="000000" w:themeColor="text1"/>
          <w:sz w:val="24"/>
          <w:szCs w:val="24"/>
        </w:rPr>
        <w:t>know</w:t>
      </w:r>
      <w:r w:rsidRPr="00622710">
        <w:rPr>
          <w:rFonts w:ascii="Times New Roman" w:hAnsi="Times New Roman" w:cs="Times New Roman"/>
          <w:i/>
          <w:color w:val="000000" w:themeColor="text1"/>
          <w:sz w:val="24"/>
          <w:szCs w:val="24"/>
        </w:rPr>
        <w:t xml:space="preserve">! </w:t>
      </w:r>
      <w:r w:rsidR="00C43408" w:rsidRPr="00622710">
        <w:rPr>
          <w:rFonts w:ascii="Times New Roman" w:hAnsi="Times New Roman" w:cs="Times New Roman"/>
          <w:i/>
          <w:color w:val="1F497D" w:themeColor="text2"/>
          <w:sz w:val="24"/>
          <w:szCs w:val="24"/>
        </w:rPr>
        <w:t>E</w:t>
      </w:r>
      <w:r w:rsidRPr="00622710">
        <w:rPr>
          <w:rFonts w:ascii="Times New Roman" w:hAnsi="Times New Roman" w:cs="Times New Roman"/>
          <w:i/>
          <w:color w:val="1F497D" w:themeColor="text2"/>
          <w:sz w:val="24"/>
          <w:szCs w:val="24"/>
        </w:rPr>
        <w:t xml:space="preserve">mail </w:t>
      </w:r>
      <w:r w:rsidR="00BF6526" w:rsidRPr="00622710">
        <w:rPr>
          <w:rFonts w:ascii="Times New Roman" w:hAnsi="Times New Roman" w:cs="Times New Roman"/>
          <w:i/>
          <w:color w:val="1F497D" w:themeColor="text2"/>
          <w:sz w:val="24"/>
          <w:szCs w:val="24"/>
        </w:rPr>
        <w:t>the Anchor Team a</w:t>
      </w:r>
      <w:r w:rsidRPr="00622710">
        <w:rPr>
          <w:rFonts w:ascii="Times New Roman" w:hAnsi="Times New Roman" w:cs="Times New Roman"/>
          <w:i/>
          <w:color w:val="1F497D" w:themeColor="text2"/>
          <w:sz w:val="24"/>
          <w:szCs w:val="24"/>
        </w:rPr>
        <w:t xml:space="preserve">t </w:t>
      </w:r>
      <w:hyperlink r:id="rId10" w:history="1">
        <w:r w:rsidRPr="00622710">
          <w:rPr>
            <w:rStyle w:val="Hyperlink"/>
            <w:rFonts w:ascii="Times New Roman" w:hAnsi="Times New Roman" w:cs="Times New Roman"/>
            <w:i/>
            <w:color w:val="1F497D" w:themeColor="text2"/>
            <w:sz w:val="24"/>
            <w:szCs w:val="24"/>
          </w:rPr>
          <w:t>rhp17</w:t>
        </w:r>
        <w:bookmarkStart w:id="0" w:name="_GoBack"/>
        <w:bookmarkEnd w:id="0"/>
        <w:r w:rsidRPr="00622710">
          <w:rPr>
            <w:rStyle w:val="Hyperlink"/>
            <w:rFonts w:ascii="Times New Roman" w:hAnsi="Times New Roman" w:cs="Times New Roman"/>
            <w:i/>
            <w:color w:val="1F497D" w:themeColor="text2"/>
            <w:sz w:val="24"/>
            <w:szCs w:val="24"/>
          </w:rPr>
          <w:t>@tamhsc.edu</w:t>
        </w:r>
      </w:hyperlink>
      <w:r w:rsidR="00BF6526" w:rsidRPr="00622710">
        <w:rPr>
          <w:rFonts w:ascii="Times New Roman" w:hAnsi="Times New Roman" w:cs="Times New Roman"/>
          <w:i/>
          <w:color w:val="1F497D" w:themeColor="text2"/>
          <w:sz w:val="24"/>
          <w:szCs w:val="24"/>
        </w:rPr>
        <w:t xml:space="preserve">. </w:t>
      </w:r>
    </w:p>
    <w:sectPr w:rsidR="00BF6526" w:rsidRPr="00622710" w:rsidSect="00622710">
      <w:headerReference w:type="first" r:id="rId11"/>
      <w:footerReference w:type="first" r:id="rId12"/>
      <w:pgSz w:w="12240" w:h="15840"/>
      <w:pgMar w:top="2430" w:right="810" w:bottom="90" w:left="1440" w:header="990" w:footer="2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D25" w:rsidRDefault="00177D25" w:rsidP="00D3776A">
      <w:pPr>
        <w:spacing w:after="0" w:line="240" w:lineRule="auto"/>
      </w:pPr>
      <w:r>
        <w:separator/>
      </w:r>
    </w:p>
  </w:endnote>
  <w:endnote w:type="continuationSeparator" w:id="0">
    <w:p w:rsidR="00177D25" w:rsidRDefault="00177D25" w:rsidP="00D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4E6" w:rsidRDefault="00F774E6" w:rsidP="00C43408">
    <w:pPr>
      <w:pStyle w:val="Footer"/>
      <w:ind w:left="1980"/>
    </w:pPr>
    <w:r>
      <w:rPr>
        <w:noProof/>
      </w:rPr>
      <w:drawing>
        <wp:inline distT="0" distB="0" distL="0" distR="0" wp14:anchorId="746AA7D9" wp14:editId="3AB637B7">
          <wp:extent cx="2753832" cy="30501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2535" cy="304869"/>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D25" w:rsidRDefault="00177D25" w:rsidP="00D3776A">
      <w:pPr>
        <w:spacing w:after="0" w:line="240" w:lineRule="auto"/>
      </w:pPr>
      <w:r>
        <w:separator/>
      </w:r>
    </w:p>
  </w:footnote>
  <w:footnote w:type="continuationSeparator" w:id="0">
    <w:p w:rsidR="00177D25" w:rsidRDefault="00177D25" w:rsidP="00D37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76A" w:rsidRPr="00445E95" w:rsidRDefault="00D3776A" w:rsidP="00D3776A">
    <w:pPr>
      <w:spacing w:after="0" w:line="240" w:lineRule="auto"/>
      <w:jc w:val="center"/>
      <w:rPr>
        <w:rFonts w:ascii="Times New Roman" w:hAnsi="Times New Roman" w:cs="Times New Roman"/>
        <w:b/>
        <w:sz w:val="32"/>
        <w:szCs w:val="32"/>
      </w:rPr>
    </w:pPr>
    <w:r w:rsidRPr="00445E95">
      <w:rPr>
        <w:noProof/>
        <w:sz w:val="32"/>
        <w:szCs w:val="32"/>
      </w:rPr>
      <w:drawing>
        <wp:anchor distT="0" distB="0" distL="114300" distR="114300" simplePos="0" relativeHeight="251659776" behindDoc="0" locked="0" layoutInCell="1" allowOverlap="1" wp14:anchorId="1BB20B4D" wp14:editId="18684D50">
          <wp:simplePos x="0" y="0"/>
          <wp:positionH relativeFrom="column">
            <wp:posOffset>-606425</wp:posOffset>
          </wp:positionH>
          <wp:positionV relativeFrom="paragraph">
            <wp:posOffset>-480060</wp:posOffset>
          </wp:positionV>
          <wp:extent cx="1807210" cy="1732915"/>
          <wp:effectExtent l="0" t="0" r="2540" b="63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HP 17\RHP 17 - Organization &amp; Information\RHP17gray.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1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E95">
      <w:rPr>
        <w:rFonts w:ascii="Times New Roman" w:hAnsi="Times New Roman" w:cs="Times New Roman"/>
        <w:b/>
        <w:sz w:val="32"/>
        <w:szCs w:val="32"/>
      </w:rPr>
      <w:t>Regional Healthcare Partnership 17</w:t>
    </w:r>
  </w:p>
  <w:p w:rsidR="00D3776A" w:rsidRPr="00445E95" w:rsidRDefault="00D3776A" w:rsidP="00D3776A">
    <w:pPr>
      <w:spacing w:after="0" w:line="240" w:lineRule="auto"/>
      <w:jc w:val="center"/>
      <w:rPr>
        <w:rFonts w:ascii="Times New Roman" w:hAnsi="Times New Roman" w:cs="Times New Roman"/>
        <w:b/>
        <w:sz w:val="28"/>
        <w:szCs w:val="28"/>
      </w:rPr>
    </w:pPr>
    <w:r w:rsidRPr="00445E95">
      <w:rPr>
        <w:rFonts w:ascii="Times New Roman" w:hAnsi="Times New Roman" w:cs="Times New Roman"/>
        <w:b/>
        <w:sz w:val="28"/>
        <w:szCs w:val="28"/>
      </w:rPr>
      <w:t xml:space="preserve">Monthly </w:t>
    </w:r>
    <w:r w:rsidR="007A294E" w:rsidRPr="00445E95">
      <w:rPr>
        <w:rFonts w:ascii="Times New Roman" w:hAnsi="Times New Roman" w:cs="Times New Roman"/>
        <w:b/>
        <w:sz w:val="28"/>
        <w:szCs w:val="28"/>
      </w:rPr>
      <w:t xml:space="preserve">Learning Collaborative Call </w:t>
    </w:r>
  </w:p>
  <w:p w:rsidR="00D3776A" w:rsidRPr="00445E95" w:rsidRDefault="002D2970" w:rsidP="00D3776A">
    <w:pPr>
      <w:spacing w:after="0" w:line="240" w:lineRule="auto"/>
      <w:jc w:val="center"/>
      <w:rPr>
        <w:rFonts w:ascii="Times New Roman" w:hAnsi="Times New Roman" w:cs="Times New Roman"/>
        <w:b/>
        <w:sz w:val="28"/>
        <w:szCs w:val="28"/>
      </w:rPr>
    </w:pPr>
    <w:r w:rsidRPr="00445E95">
      <w:rPr>
        <w:rFonts w:ascii="Times New Roman" w:hAnsi="Times New Roman" w:cs="Times New Roman"/>
        <w:b/>
        <w:sz w:val="28"/>
        <w:szCs w:val="28"/>
      </w:rPr>
      <w:t>Thursday</w:t>
    </w:r>
    <w:r w:rsidR="00D3776A" w:rsidRPr="00445E95">
      <w:rPr>
        <w:rFonts w:ascii="Times New Roman" w:hAnsi="Times New Roman" w:cs="Times New Roman"/>
        <w:b/>
        <w:sz w:val="28"/>
        <w:szCs w:val="28"/>
      </w:rPr>
      <w:t xml:space="preserve">, </w:t>
    </w:r>
    <w:r w:rsidR="005A5EED" w:rsidRPr="00445E95">
      <w:rPr>
        <w:rFonts w:ascii="Times New Roman" w:hAnsi="Times New Roman" w:cs="Times New Roman"/>
        <w:b/>
        <w:sz w:val="28"/>
        <w:szCs w:val="28"/>
      </w:rPr>
      <w:t>April 9, 2015</w:t>
    </w:r>
    <w:r w:rsidR="00DD5909" w:rsidRPr="00445E95">
      <w:rPr>
        <w:rFonts w:ascii="Times New Roman" w:hAnsi="Times New Roman" w:cs="Times New Roman"/>
        <w:b/>
        <w:sz w:val="28"/>
        <w:szCs w:val="28"/>
      </w:rPr>
      <w:t xml:space="preserve"> </w:t>
    </w:r>
    <w:r w:rsidR="00D3776A" w:rsidRPr="00445E95">
      <w:rPr>
        <w:rFonts w:ascii="Times New Roman" w:hAnsi="Times New Roman" w:cs="Times New Roman"/>
        <w:b/>
        <w:sz w:val="28"/>
        <w:szCs w:val="28"/>
      </w:rPr>
      <w:t>• 10:00 – 11:</w:t>
    </w:r>
    <w:r w:rsidR="007A294E" w:rsidRPr="00445E95">
      <w:rPr>
        <w:rFonts w:ascii="Times New Roman" w:hAnsi="Times New Roman" w:cs="Times New Roman"/>
        <w:b/>
        <w:sz w:val="28"/>
        <w:szCs w:val="28"/>
      </w:rPr>
      <w:t>00 a.m.</w:t>
    </w:r>
  </w:p>
  <w:p w:rsidR="005A5EED" w:rsidRPr="00445E95" w:rsidRDefault="005A5EED" w:rsidP="00D3776A">
    <w:pPr>
      <w:spacing w:after="0" w:line="240" w:lineRule="auto"/>
      <w:jc w:val="center"/>
      <w:rPr>
        <w:rFonts w:ascii="Times New Roman" w:hAnsi="Times New Roman" w:cs="Times New Roman"/>
        <w:b/>
        <w:sz w:val="28"/>
        <w:szCs w:val="28"/>
      </w:rPr>
    </w:pPr>
  </w:p>
  <w:p w:rsidR="005A5EED" w:rsidRPr="00445E95" w:rsidRDefault="005A5EED" w:rsidP="00D3776A">
    <w:pPr>
      <w:spacing w:after="0" w:line="240" w:lineRule="auto"/>
      <w:jc w:val="center"/>
      <w:rPr>
        <w:rFonts w:ascii="Times New Roman" w:hAnsi="Times New Roman" w:cs="Times New Roman"/>
        <w:b/>
        <w:sz w:val="28"/>
        <w:szCs w:val="28"/>
      </w:rPr>
    </w:pPr>
    <w:r w:rsidRPr="00445E95">
      <w:rPr>
        <w:rFonts w:ascii="Times New Roman" w:hAnsi="Times New Roman" w:cs="Times New Roman"/>
        <w:b/>
        <w:sz w:val="28"/>
        <w:szCs w:val="28"/>
      </w:rPr>
      <w:t xml:space="preserve">Conference Line: </w:t>
    </w:r>
    <w:r w:rsidRPr="00445E95">
      <w:rPr>
        <w:rFonts w:ascii="Times New Roman" w:hAnsi="Times New Roman" w:cs="Times New Roman"/>
        <w:sz w:val="28"/>
        <w:szCs w:val="28"/>
      </w:rPr>
      <w:t>877-931-8150</w:t>
    </w:r>
  </w:p>
  <w:p w:rsidR="005A5EED" w:rsidRPr="00D3776A" w:rsidRDefault="005A5EED" w:rsidP="005A5EED">
    <w:pPr>
      <w:spacing w:after="0" w:line="240" w:lineRule="auto"/>
      <w:ind w:left="2160" w:firstLine="720"/>
      <w:rPr>
        <w:rFonts w:ascii="Times New Roman" w:hAnsi="Times New Roman" w:cs="Times New Roman"/>
        <w:b/>
        <w:sz w:val="28"/>
        <w:szCs w:val="28"/>
      </w:rPr>
    </w:pPr>
    <w:r w:rsidRPr="00445E95">
      <w:rPr>
        <w:rFonts w:ascii="Times New Roman" w:hAnsi="Times New Roman" w:cs="Times New Roman"/>
        <w:b/>
        <w:sz w:val="28"/>
        <w:szCs w:val="28"/>
      </w:rPr>
      <w:t xml:space="preserve">    Participant Code: </w:t>
    </w:r>
    <w:r w:rsidRPr="00445E95">
      <w:rPr>
        <w:rFonts w:ascii="Times New Roman" w:hAnsi="Times New Roman" w:cs="Times New Roman"/>
        <w:sz w:val="28"/>
        <w:szCs w:val="28"/>
      </w:rPr>
      <w:t>1624814</w:t>
    </w:r>
  </w:p>
  <w:p w:rsidR="00D3776A" w:rsidRDefault="00D377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660B6"/>
    <w:multiLevelType w:val="hybridMultilevel"/>
    <w:tmpl w:val="C90EC6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4BE55B28"/>
    <w:multiLevelType w:val="hybridMultilevel"/>
    <w:tmpl w:val="C090C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FE30E21"/>
    <w:multiLevelType w:val="hybridMultilevel"/>
    <w:tmpl w:val="391AF2C6"/>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58E47470">
      <w:numFmt w:val="bullet"/>
      <w:lvlText w:val=""/>
      <w:lvlJc w:val="left"/>
      <w:pPr>
        <w:ind w:left="3600" w:hanging="360"/>
      </w:pPr>
      <w:rPr>
        <w:rFonts w:ascii="Symbol" w:eastAsiaTheme="minorHAnsi" w:hAnsi="Symbol"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B14BE8"/>
    <w:multiLevelType w:val="hybridMultilevel"/>
    <w:tmpl w:val="0E401D72"/>
    <w:lvl w:ilvl="0" w:tplc="9C2E30A2">
      <w:numFmt w:val="bullet"/>
      <w:lvlText w:val=""/>
      <w:lvlJc w:val="left"/>
      <w:pPr>
        <w:ind w:left="1800" w:hanging="360"/>
      </w:pPr>
      <w:rPr>
        <w:rFonts w:ascii="Symbol" w:eastAsiaTheme="minorHAnsi" w:hAnsi="Symbol" w:cs="Times New Roman"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51D233A3"/>
    <w:multiLevelType w:val="hybridMultilevel"/>
    <w:tmpl w:val="51A818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55223EED"/>
    <w:multiLevelType w:val="hybridMultilevel"/>
    <w:tmpl w:val="AA4CBD00"/>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5C5610"/>
    <w:multiLevelType w:val="hybridMultilevel"/>
    <w:tmpl w:val="BFAA8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27C7CB4"/>
    <w:multiLevelType w:val="hybridMultilevel"/>
    <w:tmpl w:val="985A1A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7A5E4C92"/>
    <w:multiLevelType w:val="hybridMultilevel"/>
    <w:tmpl w:val="9412E5DE"/>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7FE82DBC"/>
    <w:multiLevelType w:val="multilevel"/>
    <w:tmpl w:val="99C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6"/>
  </w:num>
  <w:num w:numId="6">
    <w:abstractNumId w:val="7"/>
  </w:num>
  <w:num w:numId="7">
    <w:abstractNumId w:val="9"/>
  </w:num>
  <w:num w:numId="8">
    <w:abstractNumId w:val="3"/>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markup="0"/>
  <w:defaultTabStop w:val="720"/>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76A"/>
    <w:rsid w:val="00000500"/>
    <w:rsid w:val="00002F64"/>
    <w:rsid w:val="000212AF"/>
    <w:rsid w:val="0002147D"/>
    <w:rsid w:val="000363C9"/>
    <w:rsid w:val="00056EC7"/>
    <w:rsid w:val="000676F5"/>
    <w:rsid w:val="000744B2"/>
    <w:rsid w:val="000750DD"/>
    <w:rsid w:val="000757D3"/>
    <w:rsid w:val="00081FBD"/>
    <w:rsid w:val="000E2352"/>
    <w:rsid w:val="000E6CDD"/>
    <w:rsid w:val="0015008E"/>
    <w:rsid w:val="00153E69"/>
    <w:rsid w:val="00155AE2"/>
    <w:rsid w:val="0016081C"/>
    <w:rsid w:val="00173A10"/>
    <w:rsid w:val="00177D25"/>
    <w:rsid w:val="001A2CF3"/>
    <w:rsid w:val="001A3A71"/>
    <w:rsid w:val="001E0928"/>
    <w:rsid w:val="001F73CE"/>
    <w:rsid w:val="00222D7A"/>
    <w:rsid w:val="00226FAD"/>
    <w:rsid w:val="00264141"/>
    <w:rsid w:val="002710A9"/>
    <w:rsid w:val="002804D4"/>
    <w:rsid w:val="002839C4"/>
    <w:rsid w:val="002A3569"/>
    <w:rsid w:val="002B4D46"/>
    <w:rsid w:val="002C7AE9"/>
    <w:rsid w:val="002D2970"/>
    <w:rsid w:val="002D2ACD"/>
    <w:rsid w:val="002D62F5"/>
    <w:rsid w:val="00322A7B"/>
    <w:rsid w:val="0032712E"/>
    <w:rsid w:val="003743F7"/>
    <w:rsid w:val="00374A6D"/>
    <w:rsid w:val="003755EE"/>
    <w:rsid w:val="0037566F"/>
    <w:rsid w:val="003909FA"/>
    <w:rsid w:val="003A00EC"/>
    <w:rsid w:val="003A7290"/>
    <w:rsid w:val="003C3B1A"/>
    <w:rsid w:val="003E08DD"/>
    <w:rsid w:val="003E7069"/>
    <w:rsid w:val="003F5EC2"/>
    <w:rsid w:val="00401C9C"/>
    <w:rsid w:val="00402498"/>
    <w:rsid w:val="00410A41"/>
    <w:rsid w:val="00424435"/>
    <w:rsid w:val="004339E3"/>
    <w:rsid w:val="00440E1B"/>
    <w:rsid w:val="00445E95"/>
    <w:rsid w:val="00464215"/>
    <w:rsid w:val="00465D30"/>
    <w:rsid w:val="00483C81"/>
    <w:rsid w:val="004866AE"/>
    <w:rsid w:val="00493F69"/>
    <w:rsid w:val="00497248"/>
    <w:rsid w:val="004C0160"/>
    <w:rsid w:val="004C03F5"/>
    <w:rsid w:val="004D4AAC"/>
    <w:rsid w:val="004F55C0"/>
    <w:rsid w:val="00514EC8"/>
    <w:rsid w:val="005324B4"/>
    <w:rsid w:val="005402A7"/>
    <w:rsid w:val="00592201"/>
    <w:rsid w:val="005A5EED"/>
    <w:rsid w:val="005B17A0"/>
    <w:rsid w:val="005B32E3"/>
    <w:rsid w:val="005D483E"/>
    <w:rsid w:val="005E5751"/>
    <w:rsid w:val="00622710"/>
    <w:rsid w:val="0063172B"/>
    <w:rsid w:val="006343DD"/>
    <w:rsid w:val="00660DC3"/>
    <w:rsid w:val="0066684A"/>
    <w:rsid w:val="00667C7E"/>
    <w:rsid w:val="00683966"/>
    <w:rsid w:val="006860DB"/>
    <w:rsid w:val="006A0C2C"/>
    <w:rsid w:val="006B3EDB"/>
    <w:rsid w:val="006D14A4"/>
    <w:rsid w:val="006E32B0"/>
    <w:rsid w:val="006E344B"/>
    <w:rsid w:val="006F2FFB"/>
    <w:rsid w:val="00724D95"/>
    <w:rsid w:val="00725BC4"/>
    <w:rsid w:val="00725BF8"/>
    <w:rsid w:val="007300AE"/>
    <w:rsid w:val="00741386"/>
    <w:rsid w:val="007428E2"/>
    <w:rsid w:val="00747DE7"/>
    <w:rsid w:val="00754690"/>
    <w:rsid w:val="00760E85"/>
    <w:rsid w:val="007644D7"/>
    <w:rsid w:val="00784C2F"/>
    <w:rsid w:val="007A0909"/>
    <w:rsid w:val="007A294E"/>
    <w:rsid w:val="007B1CEC"/>
    <w:rsid w:val="007B5C4D"/>
    <w:rsid w:val="007D45FE"/>
    <w:rsid w:val="007E19EF"/>
    <w:rsid w:val="00800EF6"/>
    <w:rsid w:val="00802244"/>
    <w:rsid w:val="00817A58"/>
    <w:rsid w:val="00833907"/>
    <w:rsid w:val="008426C1"/>
    <w:rsid w:val="00862698"/>
    <w:rsid w:val="00884F61"/>
    <w:rsid w:val="00896CD4"/>
    <w:rsid w:val="008A4213"/>
    <w:rsid w:val="008E031D"/>
    <w:rsid w:val="008E11F3"/>
    <w:rsid w:val="008E7810"/>
    <w:rsid w:val="00901F2B"/>
    <w:rsid w:val="009259CD"/>
    <w:rsid w:val="0092738E"/>
    <w:rsid w:val="00944935"/>
    <w:rsid w:val="00957F35"/>
    <w:rsid w:val="00964095"/>
    <w:rsid w:val="00964923"/>
    <w:rsid w:val="00974AD5"/>
    <w:rsid w:val="00994C8C"/>
    <w:rsid w:val="00994CD9"/>
    <w:rsid w:val="009A5CC5"/>
    <w:rsid w:val="009B126B"/>
    <w:rsid w:val="009B1797"/>
    <w:rsid w:val="009B31E3"/>
    <w:rsid w:val="009B485F"/>
    <w:rsid w:val="009C0733"/>
    <w:rsid w:val="009C601F"/>
    <w:rsid w:val="00A0059D"/>
    <w:rsid w:val="00A178EF"/>
    <w:rsid w:val="00A22205"/>
    <w:rsid w:val="00A31AB7"/>
    <w:rsid w:val="00A35C84"/>
    <w:rsid w:val="00A41238"/>
    <w:rsid w:val="00A54378"/>
    <w:rsid w:val="00A5575F"/>
    <w:rsid w:val="00A620C4"/>
    <w:rsid w:val="00A720DB"/>
    <w:rsid w:val="00A97059"/>
    <w:rsid w:val="00AB0B65"/>
    <w:rsid w:val="00AB130F"/>
    <w:rsid w:val="00AB575C"/>
    <w:rsid w:val="00AC5301"/>
    <w:rsid w:val="00AE639F"/>
    <w:rsid w:val="00AE708C"/>
    <w:rsid w:val="00B063A8"/>
    <w:rsid w:val="00B33F42"/>
    <w:rsid w:val="00B502AF"/>
    <w:rsid w:val="00B5108D"/>
    <w:rsid w:val="00B53525"/>
    <w:rsid w:val="00B651C8"/>
    <w:rsid w:val="00B74FFA"/>
    <w:rsid w:val="00B8549B"/>
    <w:rsid w:val="00B9668E"/>
    <w:rsid w:val="00BD2A7F"/>
    <w:rsid w:val="00BD646B"/>
    <w:rsid w:val="00BE5DC3"/>
    <w:rsid w:val="00BF2DB4"/>
    <w:rsid w:val="00BF6526"/>
    <w:rsid w:val="00C01B93"/>
    <w:rsid w:val="00C240D5"/>
    <w:rsid w:val="00C43408"/>
    <w:rsid w:val="00C52D02"/>
    <w:rsid w:val="00C96F83"/>
    <w:rsid w:val="00CD5594"/>
    <w:rsid w:val="00CF457B"/>
    <w:rsid w:val="00CF5C98"/>
    <w:rsid w:val="00D023FB"/>
    <w:rsid w:val="00D06C71"/>
    <w:rsid w:val="00D16D8A"/>
    <w:rsid w:val="00D34CA4"/>
    <w:rsid w:val="00D3776A"/>
    <w:rsid w:val="00D46940"/>
    <w:rsid w:val="00D85289"/>
    <w:rsid w:val="00DA1EE2"/>
    <w:rsid w:val="00DB7B4A"/>
    <w:rsid w:val="00DC52B6"/>
    <w:rsid w:val="00DD4E64"/>
    <w:rsid w:val="00DD5909"/>
    <w:rsid w:val="00DE4438"/>
    <w:rsid w:val="00DF2116"/>
    <w:rsid w:val="00E0083B"/>
    <w:rsid w:val="00E34162"/>
    <w:rsid w:val="00E517F6"/>
    <w:rsid w:val="00EA0512"/>
    <w:rsid w:val="00EA2B90"/>
    <w:rsid w:val="00EB1436"/>
    <w:rsid w:val="00EC2D0E"/>
    <w:rsid w:val="00EE6B13"/>
    <w:rsid w:val="00EF5D0D"/>
    <w:rsid w:val="00F0476F"/>
    <w:rsid w:val="00F25057"/>
    <w:rsid w:val="00F57ADD"/>
    <w:rsid w:val="00F747F9"/>
    <w:rsid w:val="00F774E6"/>
    <w:rsid w:val="00F82062"/>
    <w:rsid w:val="00F90BD9"/>
    <w:rsid w:val="00F95D4F"/>
    <w:rsid w:val="00F96209"/>
    <w:rsid w:val="00FA1265"/>
    <w:rsid w:val="00FB3587"/>
    <w:rsid w:val="00FC5738"/>
    <w:rsid w:val="00FC79FA"/>
    <w:rsid w:val="00FD6D80"/>
    <w:rsid w:val="00FF036A"/>
    <w:rsid w:val="00FF0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 w:type="paragraph" w:styleId="NoSpacing">
    <w:name w:val="No Spacing"/>
    <w:basedOn w:val="Normal"/>
    <w:uiPriority w:val="1"/>
    <w:qFormat/>
    <w:rsid w:val="00322A7B"/>
    <w:pPr>
      <w:spacing w:after="0" w:line="240" w:lineRule="auto"/>
    </w:pPr>
    <w:rPr>
      <w:rFonts w:ascii="Calibri" w:hAnsi="Calibri" w:cs="Times New Roman"/>
    </w:rPr>
  </w:style>
  <w:style w:type="character" w:customStyle="1" w:styleId="apple-converted-space">
    <w:name w:val="apple-converted-space"/>
    <w:basedOn w:val="DefaultParagraphFont"/>
    <w:rsid w:val="008626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 w:type="paragraph" w:styleId="NoSpacing">
    <w:name w:val="No Spacing"/>
    <w:basedOn w:val="Normal"/>
    <w:uiPriority w:val="1"/>
    <w:qFormat/>
    <w:rsid w:val="00322A7B"/>
    <w:pPr>
      <w:spacing w:after="0" w:line="240" w:lineRule="auto"/>
    </w:pPr>
    <w:rPr>
      <w:rFonts w:ascii="Calibri" w:hAnsi="Calibri" w:cs="Times New Roman"/>
    </w:rPr>
  </w:style>
  <w:style w:type="character" w:customStyle="1" w:styleId="apple-converted-space">
    <w:name w:val="apple-converted-space"/>
    <w:basedOn w:val="DefaultParagraphFont"/>
    <w:rsid w:val="00862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16451">
      <w:bodyDiv w:val="1"/>
      <w:marLeft w:val="0"/>
      <w:marRight w:val="0"/>
      <w:marTop w:val="0"/>
      <w:marBottom w:val="0"/>
      <w:divBdr>
        <w:top w:val="none" w:sz="0" w:space="0" w:color="auto"/>
        <w:left w:val="none" w:sz="0" w:space="0" w:color="auto"/>
        <w:bottom w:val="none" w:sz="0" w:space="0" w:color="auto"/>
        <w:right w:val="none" w:sz="0" w:space="0" w:color="auto"/>
      </w:divBdr>
      <w:divsChild>
        <w:div w:id="820539320">
          <w:marLeft w:val="0"/>
          <w:marRight w:val="0"/>
          <w:marTop w:val="0"/>
          <w:marBottom w:val="0"/>
          <w:divBdr>
            <w:top w:val="none" w:sz="0" w:space="0" w:color="auto"/>
            <w:left w:val="none" w:sz="0" w:space="0" w:color="auto"/>
            <w:bottom w:val="none" w:sz="0" w:space="0" w:color="auto"/>
            <w:right w:val="none" w:sz="0" w:space="0" w:color="auto"/>
          </w:divBdr>
          <w:divsChild>
            <w:div w:id="1620602489">
              <w:marLeft w:val="0"/>
              <w:marRight w:val="0"/>
              <w:marTop w:val="0"/>
              <w:marBottom w:val="0"/>
              <w:divBdr>
                <w:top w:val="none" w:sz="0" w:space="0" w:color="auto"/>
                <w:left w:val="none" w:sz="0" w:space="0" w:color="auto"/>
                <w:bottom w:val="none" w:sz="0" w:space="0" w:color="auto"/>
                <w:right w:val="none" w:sz="0" w:space="0" w:color="auto"/>
              </w:divBdr>
              <w:divsChild>
                <w:div w:id="773942742">
                  <w:marLeft w:val="0"/>
                  <w:marRight w:val="0"/>
                  <w:marTop w:val="0"/>
                  <w:marBottom w:val="0"/>
                  <w:divBdr>
                    <w:top w:val="none" w:sz="0" w:space="0" w:color="auto"/>
                    <w:left w:val="none" w:sz="0" w:space="0" w:color="auto"/>
                    <w:bottom w:val="none" w:sz="0" w:space="0" w:color="auto"/>
                    <w:right w:val="none" w:sz="0" w:space="0" w:color="auto"/>
                  </w:divBdr>
                  <w:divsChild>
                    <w:div w:id="857737341">
                      <w:marLeft w:val="0"/>
                      <w:marRight w:val="0"/>
                      <w:marTop w:val="0"/>
                      <w:marBottom w:val="0"/>
                      <w:divBdr>
                        <w:top w:val="none" w:sz="0" w:space="0" w:color="auto"/>
                        <w:left w:val="none" w:sz="0" w:space="0" w:color="auto"/>
                        <w:bottom w:val="none" w:sz="0" w:space="0" w:color="auto"/>
                        <w:right w:val="none" w:sz="0" w:space="0" w:color="auto"/>
                      </w:divBdr>
                      <w:divsChild>
                        <w:div w:id="1778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224894">
      <w:bodyDiv w:val="1"/>
      <w:marLeft w:val="0"/>
      <w:marRight w:val="0"/>
      <w:marTop w:val="0"/>
      <w:marBottom w:val="0"/>
      <w:divBdr>
        <w:top w:val="none" w:sz="0" w:space="0" w:color="auto"/>
        <w:left w:val="none" w:sz="0" w:space="0" w:color="auto"/>
        <w:bottom w:val="none" w:sz="0" w:space="0" w:color="auto"/>
        <w:right w:val="none" w:sz="0" w:space="0" w:color="auto"/>
      </w:divBdr>
    </w:div>
    <w:div w:id="19930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hp17@tamhsc.edu" TargetMode="External"/><Relationship Id="rId4" Type="http://schemas.microsoft.com/office/2007/relationships/stylesWithEffects" Target="stylesWithEffects.xml"/><Relationship Id="rId9" Type="http://schemas.openxmlformats.org/officeDocument/2006/relationships/hyperlink" Target="mailto:rhp17@tamhsc.ed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4E17F-3675-4C94-A2BA-FC9A5A4FD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4</Pages>
  <Words>1667</Words>
  <Characters>9506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Texas A&amp;M Health Science Center</Company>
  <LinksUpToDate>false</LinksUpToDate>
  <CharactersWithSpaces>11151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McLendon, Cooper S.</dc:creator>
  <cp:lastModifiedBy>Schulze, Avery M.</cp:lastModifiedBy>
  <cp:revision>64</cp:revision>
  <dcterms:created xsi:type="dcterms:W3CDTF">2015-03-31T16:47:00Z</dcterms:created>
  <dcterms:modified xsi:type="dcterms:W3CDTF">2015-04-10T19:45:00Z</dcterms:modified>
</cp:coreProperties>
</file>